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7C787" w14:textId="3F1236CF" w:rsidR="00FB1FDA" w:rsidRPr="00DF713A" w:rsidRDefault="006413BF" w:rsidP="00072B3B">
      <w:pPr>
        <w:pBdr>
          <w:top w:val="nil"/>
          <w:left w:val="nil"/>
          <w:bottom w:val="nil"/>
          <w:right w:val="nil"/>
          <w:between w:val="nil"/>
        </w:pBdr>
        <w:bidi/>
        <w:spacing w:before="240" w:line="360" w:lineRule="auto"/>
        <w:jc w:val="both"/>
        <w:rPr>
          <w:rFonts w:asciiTheme="minorBidi" w:eastAsia="Arial" w:hAnsiTheme="minorBidi" w:cstheme="minorBidi"/>
          <w:b/>
          <w:color w:val="000000"/>
          <w:sz w:val="24"/>
          <w:szCs w:val="24"/>
          <w:u w:val="single"/>
          <w:rtl/>
        </w:rPr>
      </w:pPr>
      <w:r w:rsidRPr="00DF713A">
        <w:rPr>
          <w:rFonts w:asciiTheme="minorBidi" w:eastAsia="Arial" w:hAnsiTheme="minorBidi" w:cstheme="minorBidi"/>
          <w:b/>
          <w:color w:val="000000"/>
          <w:sz w:val="24"/>
          <w:szCs w:val="24"/>
          <w:u w:val="single"/>
          <w:rtl/>
        </w:rPr>
        <w:t xml:space="preserve">الكشف عن مجموعة </w:t>
      </w:r>
      <w:proofErr w:type="spellStart"/>
      <w:r w:rsidRPr="00DF713A">
        <w:rPr>
          <w:rFonts w:asciiTheme="minorBidi" w:eastAsia="Arial" w:hAnsiTheme="minorBidi" w:cstheme="minorBidi"/>
          <w:b/>
          <w:color w:val="000000"/>
          <w:sz w:val="24"/>
          <w:szCs w:val="24"/>
          <w:u w:val="single"/>
          <w:rtl/>
        </w:rPr>
        <w:t>مانثي</w:t>
      </w:r>
      <w:proofErr w:type="spellEnd"/>
      <w:r w:rsidRPr="00DF713A">
        <w:rPr>
          <w:rFonts w:asciiTheme="minorBidi" w:eastAsia="Arial" w:hAnsiTheme="minorBidi" w:cstheme="minorBidi"/>
          <w:b/>
          <w:color w:val="000000"/>
          <w:sz w:val="24"/>
          <w:szCs w:val="24"/>
          <w:u w:val="single"/>
          <w:rtl/>
        </w:rPr>
        <w:t xml:space="preserve"> لسيارة بورشه</w:t>
      </w:r>
      <w:r w:rsidR="00072B3B" w:rsidRPr="00DF713A">
        <w:rPr>
          <w:rFonts w:asciiTheme="minorBidi" w:eastAsia="Arial" w:hAnsiTheme="minorBidi" w:cstheme="minorBidi"/>
          <w:b/>
          <w:color w:val="000000"/>
          <w:sz w:val="24"/>
          <w:szCs w:val="24"/>
          <w:u w:val="single"/>
          <w:lang w:val="en-US"/>
        </w:rPr>
        <w:t xml:space="preserve"> </w:t>
      </w:r>
      <w:r w:rsidR="00072B3B" w:rsidRPr="00DF713A">
        <w:rPr>
          <w:rFonts w:asciiTheme="minorBidi" w:eastAsia="Arial" w:hAnsiTheme="minorBidi" w:cstheme="minorBidi"/>
          <w:bCs/>
          <w:color w:val="000000"/>
          <w:sz w:val="24"/>
          <w:szCs w:val="24"/>
          <w:u w:val="single"/>
          <w:lang w:val="en-US"/>
        </w:rPr>
        <w:t>911 GT3 (992.2)</w:t>
      </w:r>
      <w:r w:rsidR="00072B3B" w:rsidRPr="00DF713A">
        <w:rPr>
          <w:rFonts w:asciiTheme="minorBidi" w:eastAsia="Arial" w:hAnsiTheme="minorBidi" w:cstheme="minorBidi"/>
          <w:b/>
          <w:color w:val="000000"/>
          <w:sz w:val="24"/>
          <w:szCs w:val="24"/>
          <w:u w:val="single"/>
          <w:lang w:val="en-US"/>
        </w:rPr>
        <w:t xml:space="preserve"> </w:t>
      </w:r>
      <w:r w:rsidRPr="00DF713A">
        <w:rPr>
          <w:rFonts w:asciiTheme="minorBidi" w:eastAsia="Arial" w:hAnsiTheme="minorBidi" w:cstheme="minorBidi"/>
          <w:b/>
          <w:color w:val="000000"/>
          <w:sz w:val="24"/>
          <w:szCs w:val="24"/>
          <w:u w:val="single"/>
          <w:rtl/>
        </w:rPr>
        <w:t xml:space="preserve">في </w:t>
      </w:r>
      <w:r w:rsidR="00072B3B" w:rsidRPr="00DF713A">
        <w:rPr>
          <w:rFonts w:asciiTheme="minorBidi" w:eastAsia="Arial" w:hAnsiTheme="minorBidi" w:cstheme="minorBidi"/>
          <w:b/>
          <w:color w:val="000000"/>
          <w:sz w:val="24"/>
          <w:szCs w:val="24"/>
          <w:u w:val="single"/>
          <w:rtl/>
        </w:rPr>
        <w:t xml:space="preserve">مهرجان "رموز </w:t>
      </w:r>
      <w:r w:rsidRPr="00DF713A">
        <w:rPr>
          <w:rFonts w:asciiTheme="minorBidi" w:eastAsia="Arial" w:hAnsiTheme="minorBidi" w:cstheme="minorBidi"/>
          <w:b/>
          <w:color w:val="000000"/>
          <w:sz w:val="24"/>
          <w:szCs w:val="24"/>
          <w:u w:val="single"/>
          <w:rtl/>
        </w:rPr>
        <w:t>بورشه</w:t>
      </w:r>
      <w:r w:rsidR="00072B3B" w:rsidRPr="00DF713A">
        <w:rPr>
          <w:rFonts w:asciiTheme="minorBidi" w:eastAsia="Arial" w:hAnsiTheme="minorBidi" w:cstheme="minorBidi"/>
          <w:b/>
          <w:color w:val="000000"/>
          <w:sz w:val="24"/>
          <w:szCs w:val="24"/>
          <w:u w:val="single"/>
          <w:rtl/>
        </w:rPr>
        <w:t>"</w:t>
      </w:r>
      <w:r w:rsidRPr="00DF713A">
        <w:rPr>
          <w:rFonts w:asciiTheme="minorBidi" w:eastAsia="Arial" w:hAnsiTheme="minorBidi" w:cstheme="minorBidi"/>
          <w:b/>
          <w:color w:val="000000"/>
          <w:sz w:val="24"/>
          <w:szCs w:val="24"/>
          <w:u w:val="single"/>
          <w:rtl/>
        </w:rPr>
        <w:t xml:space="preserve"> في دبي</w:t>
      </w:r>
    </w:p>
    <w:p w14:paraId="54095338" w14:textId="4122B371" w:rsidR="007933F0" w:rsidRPr="00DF713A" w:rsidRDefault="00072B3B" w:rsidP="00FB1FDA">
      <w:pPr>
        <w:pBdr>
          <w:top w:val="nil"/>
          <w:left w:val="nil"/>
          <w:bottom w:val="nil"/>
          <w:right w:val="nil"/>
          <w:between w:val="nil"/>
        </w:pBdr>
        <w:bidi/>
        <w:spacing w:before="240" w:line="360" w:lineRule="auto"/>
        <w:jc w:val="both"/>
        <w:rPr>
          <w:rFonts w:asciiTheme="minorBidi" w:eastAsia="Arial" w:hAnsiTheme="minorBidi" w:cstheme="minorBidi"/>
          <w:bCs/>
          <w:color w:val="000000"/>
          <w:sz w:val="28"/>
          <w:szCs w:val="28"/>
          <w:rtl/>
        </w:rPr>
      </w:pPr>
      <w:r w:rsidRPr="00DF713A">
        <w:rPr>
          <w:rFonts w:asciiTheme="minorBidi" w:eastAsia="Arial" w:hAnsiTheme="minorBidi" w:cstheme="minorBidi"/>
          <w:b/>
          <w:color w:val="000000"/>
          <w:sz w:val="28"/>
          <w:szCs w:val="28"/>
        </w:rPr>
        <w:t xml:space="preserve">911 </w:t>
      </w:r>
      <w:r w:rsidR="006413BF" w:rsidRPr="00DF713A">
        <w:rPr>
          <w:rFonts w:asciiTheme="minorBidi" w:eastAsia="Arial" w:hAnsiTheme="minorBidi" w:cstheme="minorBidi"/>
          <w:b/>
          <w:color w:val="000000"/>
          <w:sz w:val="28"/>
          <w:szCs w:val="28"/>
        </w:rPr>
        <w:t>GT3</w:t>
      </w:r>
      <w:r w:rsidR="006413BF" w:rsidRPr="00DF713A">
        <w:rPr>
          <w:rFonts w:asciiTheme="minorBidi" w:eastAsia="Arial" w:hAnsiTheme="minorBidi" w:cstheme="minorBidi"/>
          <w:bCs/>
          <w:color w:val="000000"/>
          <w:sz w:val="28"/>
          <w:szCs w:val="28"/>
          <w:rtl/>
        </w:rPr>
        <w:t xml:space="preserve"> </w:t>
      </w:r>
      <w:r w:rsidRPr="00DF713A">
        <w:rPr>
          <w:rFonts w:asciiTheme="minorBidi" w:eastAsia="Arial" w:hAnsiTheme="minorBidi" w:cstheme="minorBidi"/>
          <w:bCs/>
          <w:color w:val="000000"/>
          <w:sz w:val="28"/>
          <w:szCs w:val="28"/>
          <w:rtl/>
        </w:rPr>
        <w:t xml:space="preserve">مع </w:t>
      </w:r>
      <w:r w:rsidR="006413BF" w:rsidRPr="00DF713A">
        <w:rPr>
          <w:rFonts w:asciiTheme="minorBidi" w:eastAsia="Arial" w:hAnsiTheme="minorBidi" w:cstheme="minorBidi"/>
          <w:bCs/>
          <w:color w:val="000000"/>
          <w:sz w:val="28"/>
          <w:szCs w:val="28"/>
          <w:rtl/>
        </w:rPr>
        <w:t xml:space="preserve">مجموعة </w:t>
      </w:r>
      <w:r w:rsidRPr="00DF713A">
        <w:rPr>
          <w:rFonts w:asciiTheme="minorBidi" w:eastAsia="Arial" w:hAnsiTheme="minorBidi" w:cstheme="minorBidi"/>
          <w:bCs/>
          <w:color w:val="000000"/>
          <w:sz w:val="28"/>
          <w:szCs w:val="28"/>
          <w:rtl/>
        </w:rPr>
        <w:t xml:space="preserve">تجهيزات </w:t>
      </w:r>
      <w:proofErr w:type="spellStart"/>
      <w:r w:rsidRPr="00DF713A">
        <w:rPr>
          <w:rFonts w:asciiTheme="minorBidi" w:eastAsia="Arial" w:hAnsiTheme="minorBidi" w:cstheme="minorBidi"/>
          <w:bCs/>
          <w:color w:val="000000"/>
          <w:sz w:val="28"/>
          <w:szCs w:val="28"/>
          <w:rtl/>
        </w:rPr>
        <w:t>مانثي</w:t>
      </w:r>
      <w:proofErr w:type="spellEnd"/>
      <w:r w:rsidRPr="00DF713A">
        <w:rPr>
          <w:rFonts w:asciiTheme="minorBidi" w:eastAsia="Arial" w:hAnsiTheme="minorBidi" w:cstheme="minorBidi"/>
          <w:bCs/>
          <w:color w:val="000000"/>
          <w:sz w:val="28"/>
          <w:szCs w:val="28"/>
          <w:rtl/>
        </w:rPr>
        <w:t xml:space="preserve">: </w:t>
      </w:r>
      <w:r w:rsidR="006413BF" w:rsidRPr="00DF713A">
        <w:rPr>
          <w:rFonts w:asciiTheme="minorBidi" w:eastAsia="Arial" w:hAnsiTheme="minorBidi" w:cstheme="minorBidi"/>
          <w:bCs/>
          <w:color w:val="000000"/>
          <w:sz w:val="28"/>
          <w:szCs w:val="28"/>
          <w:rtl/>
        </w:rPr>
        <w:t xml:space="preserve">سيارة </w:t>
      </w:r>
      <w:r w:rsidRPr="00DF713A">
        <w:rPr>
          <w:rFonts w:asciiTheme="minorBidi" w:eastAsia="Arial" w:hAnsiTheme="minorBidi" w:cstheme="minorBidi"/>
          <w:bCs/>
          <w:color w:val="000000"/>
          <w:sz w:val="28"/>
          <w:szCs w:val="28"/>
          <w:rtl/>
        </w:rPr>
        <w:t xml:space="preserve">فائقة الأداء </w:t>
      </w:r>
      <w:r w:rsidR="006413BF" w:rsidRPr="00DF713A">
        <w:rPr>
          <w:rFonts w:asciiTheme="minorBidi" w:eastAsia="Arial" w:hAnsiTheme="minorBidi" w:cstheme="minorBidi"/>
          <w:bCs/>
          <w:color w:val="000000"/>
          <w:sz w:val="28"/>
          <w:szCs w:val="28"/>
          <w:rtl/>
        </w:rPr>
        <w:t>م</w:t>
      </w:r>
      <w:r w:rsidRPr="00DF713A">
        <w:rPr>
          <w:rFonts w:asciiTheme="minorBidi" w:eastAsia="Arial" w:hAnsiTheme="minorBidi" w:cstheme="minorBidi"/>
          <w:bCs/>
          <w:color w:val="000000"/>
          <w:sz w:val="28"/>
          <w:szCs w:val="28"/>
          <w:rtl/>
        </w:rPr>
        <w:t>وجهة ل</w:t>
      </w:r>
      <w:r w:rsidR="006413BF" w:rsidRPr="00DF713A">
        <w:rPr>
          <w:rFonts w:asciiTheme="minorBidi" w:eastAsia="Arial" w:hAnsiTheme="minorBidi" w:cstheme="minorBidi"/>
          <w:bCs/>
          <w:color w:val="000000"/>
          <w:sz w:val="28"/>
          <w:szCs w:val="28"/>
          <w:rtl/>
        </w:rPr>
        <w:t>لسباق</w:t>
      </w:r>
      <w:r w:rsidRPr="00DF713A">
        <w:rPr>
          <w:rFonts w:asciiTheme="minorBidi" w:eastAsia="Arial" w:hAnsiTheme="minorBidi" w:cstheme="minorBidi"/>
          <w:bCs/>
          <w:color w:val="000000"/>
          <w:sz w:val="28"/>
          <w:szCs w:val="28"/>
          <w:rtl/>
        </w:rPr>
        <w:t>ات</w:t>
      </w:r>
      <w:r w:rsidR="006413BF" w:rsidRPr="00DF713A">
        <w:rPr>
          <w:rFonts w:asciiTheme="minorBidi" w:eastAsia="Arial" w:hAnsiTheme="minorBidi" w:cstheme="minorBidi"/>
          <w:bCs/>
          <w:color w:val="000000"/>
          <w:sz w:val="28"/>
          <w:szCs w:val="28"/>
          <w:rtl/>
        </w:rPr>
        <w:t xml:space="preserve"> مع </w:t>
      </w:r>
      <w:r w:rsidRPr="00DF713A">
        <w:rPr>
          <w:rFonts w:asciiTheme="minorBidi" w:eastAsia="Arial" w:hAnsiTheme="minorBidi" w:cstheme="minorBidi"/>
          <w:bCs/>
          <w:color w:val="000000"/>
          <w:sz w:val="28"/>
          <w:szCs w:val="28"/>
          <w:rtl/>
        </w:rPr>
        <w:t>أعلى مستويات ال</w:t>
      </w:r>
      <w:r w:rsidR="006413BF" w:rsidRPr="00DF713A">
        <w:rPr>
          <w:rFonts w:asciiTheme="minorBidi" w:eastAsia="Arial" w:hAnsiTheme="minorBidi" w:cstheme="minorBidi"/>
          <w:bCs/>
          <w:color w:val="000000"/>
          <w:sz w:val="28"/>
          <w:szCs w:val="28"/>
          <w:rtl/>
        </w:rPr>
        <w:t>ديناميكي</w:t>
      </w:r>
      <w:r w:rsidRPr="00DF713A">
        <w:rPr>
          <w:rFonts w:asciiTheme="minorBidi" w:eastAsia="Arial" w:hAnsiTheme="minorBidi" w:cstheme="minorBidi"/>
          <w:bCs/>
          <w:color w:val="000000"/>
          <w:sz w:val="28"/>
          <w:szCs w:val="28"/>
          <w:rtl/>
        </w:rPr>
        <w:t>ة</w:t>
      </w:r>
      <w:r w:rsidR="006413BF" w:rsidRPr="00DF713A">
        <w:rPr>
          <w:rFonts w:asciiTheme="minorBidi" w:eastAsia="Arial" w:hAnsiTheme="minorBidi" w:cstheme="minorBidi"/>
          <w:bCs/>
          <w:color w:val="000000"/>
          <w:sz w:val="28"/>
          <w:szCs w:val="28"/>
          <w:rtl/>
        </w:rPr>
        <w:t xml:space="preserve"> </w:t>
      </w:r>
      <w:r w:rsidRPr="00DF713A">
        <w:rPr>
          <w:rFonts w:asciiTheme="minorBidi" w:eastAsia="Arial" w:hAnsiTheme="minorBidi" w:cstheme="minorBidi"/>
          <w:bCs/>
          <w:color w:val="000000"/>
          <w:sz w:val="28"/>
          <w:szCs w:val="28"/>
          <w:rtl/>
        </w:rPr>
        <w:t>ال</w:t>
      </w:r>
      <w:r w:rsidR="006413BF" w:rsidRPr="00DF713A">
        <w:rPr>
          <w:rFonts w:asciiTheme="minorBidi" w:eastAsia="Arial" w:hAnsiTheme="minorBidi" w:cstheme="minorBidi"/>
          <w:bCs/>
          <w:color w:val="000000"/>
          <w:sz w:val="28"/>
          <w:szCs w:val="28"/>
          <w:rtl/>
        </w:rPr>
        <w:t>هوائية</w:t>
      </w:r>
    </w:p>
    <w:p w14:paraId="04CA6855" w14:textId="77777777" w:rsidR="007933F0" w:rsidRPr="00DF713A" w:rsidRDefault="007933F0">
      <w:p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tl/>
        </w:rPr>
      </w:pPr>
    </w:p>
    <w:p w14:paraId="0789935D" w14:textId="34135D52" w:rsidR="006413BF" w:rsidRPr="00DF713A" w:rsidRDefault="00072B3B" w:rsidP="006413BF">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DF713A">
        <w:rPr>
          <w:rFonts w:asciiTheme="minorBidi" w:eastAsia="Arial" w:hAnsiTheme="minorBidi" w:cstheme="minorBidi"/>
          <w:color w:val="000000"/>
          <w:sz w:val="24"/>
          <w:szCs w:val="24"/>
          <w:rtl/>
        </w:rPr>
        <w:t>تحسين ال</w:t>
      </w:r>
      <w:r w:rsidR="006413BF" w:rsidRPr="00DF713A">
        <w:rPr>
          <w:rFonts w:asciiTheme="minorBidi" w:eastAsia="Arial" w:hAnsiTheme="minorBidi" w:cstheme="minorBidi"/>
          <w:color w:val="000000"/>
          <w:sz w:val="24"/>
          <w:szCs w:val="24"/>
          <w:rtl/>
        </w:rPr>
        <w:t>ديناميك</w:t>
      </w:r>
      <w:r w:rsidRPr="00DF713A">
        <w:rPr>
          <w:rFonts w:asciiTheme="minorBidi" w:eastAsia="Arial" w:hAnsiTheme="minorBidi" w:cstheme="minorBidi"/>
          <w:color w:val="000000"/>
          <w:sz w:val="24"/>
          <w:szCs w:val="24"/>
          <w:rtl/>
        </w:rPr>
        <w:t>ية</w:t>
      </w:r>
      <w:r w:rsidR="006413BF"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ال</w:t>
      </w:r>
      <w:r w:rsidR="006413BF" w:rsidRPr="00DF713A">
        <w:rPr>
          <w:rFonts w:asciiTheme="minorBidi" w:eastAsia="Arial" w:hAnsiTheme="minorBidi" w:cstheme="minorBidi"/>
          <w:color w:val="000000"/>
          <w:sz w:val="24"/>
          <w:szCs w:val="24"/>
          <w:rtl/>
        </w:rPr>
        <w:t xml:space="preserve">هوائية </w:t>
      </w:r>
      <w:r w:rsidRPr="00DF713A">
        <w:rPr>
          <w:rFonts w:asciiTheme="minorBidi" w:eastAsia="Arial" w:hAnsiTheme="minorBidi" w:cstheme="minorBidi"/>
          <w:color w:val="000000"/>
          <w:sz w:val="24"/>
          <w:szCs w:val="24"/>
          <w:rtl/>
        </w:rPr>
        <w:t>بتعزيز ال</w:t>
      </w:r>
      <w:r w:rsidR="006413BF" w:rsidRPr="00DF713A">
        <w:rPr>
          <w:rFonts w:asciiTheme="minorBidi" w:eastAsia="Arial" w:hAnsiTheme="minorBidi" w:cstheme="minorBidi"/>
          <w:color w:val="000000"/>
          <w:sz w:val="24"/>
          <w:szCs w:val="24"/>
          <w:rtl/>
        </w:rPr>
        <w:t xml:space="preserve">قوة </w:t>
      </w:r>
      <w:r w:rsidRPr="00DF713A">
        <w:rPr>
          <w:rFonts w:asciiTheme="minorBidi" w:eastAsia="Arial" w:hAnsiTheme="minorBidi" w:cstheme="minorBidi"/>
          <w:color w:val="000000"/>
          <w:sz w:val="24"/>
          <w:szCs w:val="24"/>
          <w:rtl/>
        </w:rPr>
        <w:t>الضاغطة لأ</w:t>
      </w:r>
      <w:r w:rsidR="006413BF" w:rsidRPr="00DF713A">
        <w:rPr>
          <w:rFonts w:asciiTheme="minorBidi" w:eastAsia="Arial" w:hAnsiTheme="minorBidi" w:cstheme="minorBidi"/>
          <w:color w:val="000000"/>
          <w:sz w:val="24"/>
          <w:szCs w:val="24"/>
          <w:rtl/>
        </w:rPr>
        <w:t xml:space="preserve">سفل </w:t>
      </w:r>
      <w:r w:rsidRPr="00DF713A">
        <w:rPr>
          <w:rFonts w:asciiTheme="minorBidi" w:eastAsia="Arial" w:hAnsiTheme="minorBidi" w:cstheme="minorBidi"/>
          <w:color w:val="000000"/>
          <w:sz w:val="24"/>
          <w:szCs w:val="24"/>
          <w:rtl/>
        </w:rPr>
        <w:t>ل</w:t>
      </w:r>
      <w:r w:rsidR="006413BF" w:rsidRPr="00DF713A">
        <w:rPr>
          <w:rFonts w:asciiTheme="minorBidi" w:eastAsia="Arial" w:hAnsiTheme="minorBidi" w:cstheme="minorBidi"/>
          <w:color w:val="000000"/>
          <w:sz w:val="24"/>
          <w:szCs w:val="24"/>
          <w:rtl/>
        </w:rPr>
        <w:t xml:space="preserve">تصل إلى </w:t>
      </w:r>
      <w:r w:rsidR="00CD44A8" w:rsidRPr="00DF713A">
        <w:rPr>
          <w:rFonts w:asciiTheme="minorBidi" w:eastAsia="Arial" w:hAnsiTheme="minorBidi" w:cstheme="minorBidi"/>
          <w:color w:val="000000"/>
          <w:sz w:val="24"/>
          <w:szCs w:val="24"/>
        </w:rPr>
        <w:t>540</w:t>
      </w:r>
      <w:r w:rsidR="006413BF" w:rsidRPr="00DF713A">
        <w:rPr>
          <w:rFonts w:asciiTheme="minorBidi" w:eastAsia="Arial" w:hAnsiTheme="minorBidi" w:cstheme="minorBidi"/>
          <w:color w:val="000000"/>
          <w:sz w:val="24"/>
          <w:szCs w:val="24"/>
          <w:rtl/>
        </w:rPr>
        <w:t xml:space="preserve"> ك</w:t>
      </w:r>
      <w:r w:rsidRPr="00DF713A">
        <w:rPr>
          <w:rFonts w:asciiTheme="minorBidi" w:eastAsia="Arial" w:hAnsiTheme="minorBidi" w:cstheme="minorBidi"/>
          <w:color w:val="000000"/>
          <w:sz w:val="24"/>
          <w:szCs w:val="24"/>
          <w:rtl/>
        </w:rPr>
        <w:t>غ</w:t>
      </w:r>
      <w:r w:rsidR="006413BF" w:rsidRPr="00DF713A">
        <w:rPr>
          <w:rFonts w:asciiTheme="minorBidi" w:eastAsia="Arial" w:hAnsiTheme="minorBidi" w:cstheme="minorBidi"/>
          <w:color w:val="000000"/>
          <w:sz w:val="24"/>
          <w:szCs w:val="24"/>
          <w:rtl/>
        </w:rPr>
        <w:t xml:space="preserve"> على حلبة السباق</w:t>
      </w:r>
    </w:p>
    <w:p w14:paraId="43E7022B" w14:textId="2F466AFB" w:rsidR="006413BF" w:rsidRPr="00DF713A" w:rsidRDefault="006413BF" w:rsidP="006413BF">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DF713A">
        <w:rPr>
          <w:rFonts w:asciiTheme="minorBidi" w:eastAsia="Arial" w:hAnsiTheme="minorBidi" w:cstheme="minorBidi"/>
          <w:color w:val="000000"/>
          <w:sz w:val="24"/>
          <w:szCs w:val="24"/>
          <w:rtl/>
        </w:rPr>
        <w:t xml:space="preserve">نظام </w:t>
      </w:r>
      <w:r w:rsidR="00635807" w:rsidRPr="00DF713A">
        <w:rPr>
          <w:rFonts w:asciiTheme="minorBidi" w:eastAsia="Arial" w:hAnsiTheme="minorBidi" w:cstheme="minorBidi"/>
          <w:color w:val="000000"/>
          <w:sz w:val="24"/>
          <w:szCs w:val="24"/>
          <w:rtl/>
        </w:rPr>
        <w:t>التعليق المدمج (</w:t>
      </w:r>
      <w:r w:rsidR="00635807" w:rsidRPr="00DF713A">
        <w:rPr>
          <w:rFonts w:asciiTheme="minorBidi" w:eastAsia="Arial" w:hAnsiTheme="minorBidi" w:cstheme="minorBidi"/>
          <w:color w:val="000000"/>
          <w:sz w:val="24"/>
          <w:szCs w:val="24"/>
        </w:rPr>
        <w:t>Coilover</w:t>
      </w:r>
      <w:r w:rsidR="00635807"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قابل للت</w:t>
      </w:r>
      <w:r w:rsidR="00570335" w:rsidRPr="00DF713A">
        <w:rPr>
          <w:rFonts w:asciiTheme="minorBidi" w:eastAsia="Arial" w:hAnsiTheme="minorBidi" w:cstheme="minorBidi"/>
          <w:color w:val="000000"/>
          <w:sz w:val="24"/>
          <w:szCs w:val="24"/>
          <w:rtl/>
        </w:rPr>
        <w:t xml:space="preserve">خصيص </w:t>
      </w:r>
      <w:r w:rsidRPr="00DF713A">
        <w:rPr>
          <w:rFonts w:asciiTheme="minorBidi" w:eastAsia="Arial" w:hAnsiTheme="minorBidi" w:cstheme="minorBidi"/>
          <w:color w:val="000000"/>
          <w:sz w:val="24"/>
          <w:szCs w:val="24"/>
          <w:rtl/>
        </w:rPr>
        <w:t xml:space="preserve">مع </w:t>
      </w:r>
      <w:r w:rsidR="00570335" w:rsidRPr="00DF713A">
        <w:rPr>
          <w:rFonts w:asciiTheme="minorBidi" w:eastAsia="Arial" w:hAnsiTheme="minorBidi" w:cstheme="minorBidi"/>
          <w:color w:val="000000"/>
          <w:sz w:val="24"/>
          <w:szCs w:val="24"/>
          <w:rtl/>
        </w:rPr>
        <w:t xml:space="preserve">تعديل </w:t>
      </w:r>
      <w:r w:rsidRPr="00DF713A">
        <w:rPr>
          <w:rFonts w:asciiTheme="minorBidi" w:eastAsia="Arial" w:hAnsiTheme="minorBidi" w:cstheme="minorBidi"/>
          <w:color w:val="000000"/>
          <w:sz w:val="24"/>
          <w:szCs w:val="24"/>
          <w:rtl/>
        </w:rPr>
        <w:t>معد</w:t>
      </w:r>
      <w:r w:rsidR="00570335" w:rsidRPr="00DF713A">
        <w:rPr>
          <w:rFonts w:asciiTheme="minorBidi" w:eastAsia="Arial" w:hAnsiTheme="minorBidi" w:cstheme="minorBidi"/>
          <w:color w:val="000000"/>
          <w:sz w:val="24"/>
          <w:szCs w:val="24"/>
          <w:rtl/>
        </w:rPr>
        <w:t>لات النوابض</w:t>
      </w:r>
    </w:p>
    <w:p w14:paraId="104B0BFB" w14:textId="58F91CF8" w:rsidR="006413BF" w:rsidRPr="00DF713A" w:rsidRDefault="00570335" w:rsidP="006413BF">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DF713A">
        <w:rPr>
          <w:rFonts w:asciiTheme="minorBidi" w:eastAsia="Arial" w:hAnsiTheme="minorBidi" w:cstheme="minorBidi"/>
          <w:color w:val="000000"/>
          <w:sz w:val="24"/>
          <w:szCs w:val="24"/>
          <w:rtl/>
        </w:rPr>
        <w:t xml:space="preserve">نظام مكابح فائق </w:t>
      </w:r>
      <w:r w:rsidR="006413BF" w:rsidRPr="00DF713A">
        <w:rPr>
          <w:rFonts w:asciiTheme="minorBidi" w:eastAsia="Arial" w:hAnsiTheme="minorBidi" w:cstheme="minorBidi"/>
          <w:color w:val="000000"/>
          <w:sz w:val="24"/>
          <w:szCs w:val="24"/>
          <w:rtl/>
        </w:rPr>
        <w:t xml:space="preserve">الأداء مع </w:t>
      </w:r>
      <w:r w:rsidRPr="00DF713A">
        <w:rPr>
          <w:rFonts w:asciiTheme="minorBidi" w:eastAsia="Arial" w:hAnsiTheme="minorBidi" w:cstheme="minorBidi"/>
          <w:color w:val="000000"/>
          <w:sz w:val="24"/>
          <w:szCs w:val="24"/>
          <w:rtl/>
        </w:rPr>
        <w:t>تحسين ال</w:t>
      </w:r>
      <w:r w:rsidR="006413BF" w:rsidRPr="00DF713A">
        <w:rPr>
          <w:rFonts w:asciiTheme="minorBidi" w:eastAsia="Arial" w:hAnsiTheme="minorBidi" w:cstheme="minorBidi"/>
          <w:color w:val="000000"/>
          <w:sz w:val="24"/>
          <w:szCs w:val="24"/>
          <w:rtl/>
        </w:rPr>
        <w:t>استجابة</w:t>
      </w:r>
    </w:p>
    <w:p w14:paraId="409CFDA7" w14:textId="62D99C3D" w:rsidR="00FB1FDA" w:rsidRPr="00DF713A" w:rsidRDefault="00570335" w:rsidP="00CD44A8">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DF713A">
        <w:rPr>
          <w:rFonts w:asciiTheme="minorBidi" w:eastAsia="Arial" w:hAnsiTheme="minorBidi" w:cstheme="minorBidi"/>
          <w:color w:val="000000"/>
          <w:sz w:val="24"/>
          <w:szCs w:val="24"/>
          <w:rtl/>
        </w:rPr>
        <w:t xml:space="preserve">حققت السيارة لفة كاملة على </w:t>
      </w:r>
      <w:r w:rsidR="006413BF" w:rsidRPr="00DF713A">
        <w:rPr>
          <w:rFonts w:asciiTheme="minorBidi" w:eastAsia="Arial" w:hAnsiTheme="minorBidi" w:cstheme="minorBidi"/>
          <w:color w:val="000000"/>
          <w:sz w:val="24"/>
          <w:szCs w:val="24"/>
          <w:rtl/>
        </w:rPr>
        <w:t xml:space="preserve">حلبة </w:t>
      </w:r>
      <w:proofErr w:type="spellStart"/>
      <w:r w:rsidR="006413BF" w:rsidRPr="00DF713A">
        <w:rPr>
          <w:rFonts w:asciiTheme="minorBidi" w:eastAsia="Arial" w:hAnsiTheme="minorBidi" w:cstheme="minorBidi"/>
          <w:color w:val="000000"/>
          <w:sz w:val="24"/>
          <w:szCs w:val="24"/>
          <w:rtl/>
        </w:rPr>
        <w:t>نوربورغرينغ</w:t>
      </w:r>
      <w:proofErr w:type="spellEnd"/>
      <w:r w:rsidR="006413BF" w:rsidRPr="00DF713A">
        <w:rPr>
          <w:rFonts w:asciiTheme="minorBidi" w:eastAsia="Arial" w:hAnsiTheme="minorBidi" w:cstheme="minorBidi"/>
          <w:color w:val="000000"/>
          <w:sz w:val="24"/>
          <w:szCs w:val="24"/>
          <w:rtl/>
        </w:rPr>
        <w:t xml:space="preserve"> </w:t>
      </w:r>
      <w:proofErr w:type="spellStart"/>
      <w:r w:rsidR="006413BF" w:rsidRPr="00DF713A">
        <w:rPr>
          <w:rFonts w:asciiTheme="minorBidi" w:eastAsia="Arial" w:hAnsiTheme="minorBidi" w:cstheme="minorBidi"/>
          <w:color w:val="000000"/>
          <w:sz w:val="24"/>
          <w:szCs w:val="24"/>
          <w:rtl/>
        </w:rPr>
        <w:t>نوردشلايفه</w:t>
      </w:r>
      <w:proofErr w:type="spellEnd"/>
      <w:r w:rsidR="006413BF"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 xml:space="preserve">خلال </w:t>
      </w:r>
      <w:r w:rsidR="00CD44A8" w:rsidRPr="00DF713A">
        <w:rPr>
          <w:rFonts w:asciiTheme="minorBidi" w:eastAsia="Arial" w:hAnsiTheme="minorBidi" w:cstheme="minorBidi"/>
          <w:bCs/>
          <w:color w:val="000000"/>
          <w:sz w:val="24"/>
          <w:szCs w:val="24"/>
        </w:rPr>
        <w:t>6:52.981</w:t>
      </w:r>
      <w:r w:rsidR="006413BF" w:rsidRPr="00DF713A">
        <w:rPr>
          <w:rFonts w:asciiTheme="minorBidi" w:eastAsia="Arial" w:hAnsiTheme="minorBidi" w:cstheme="minorBidi"/>
          <w:color w:val="000000"/>
          <w:sz w:val="24"/>
          <w:szCs w:val="24"/>
          <w:rtl/>
        </w:rPr>
        <w:t xml:space="preserve"> دقيقة</w:t>
      </w:r>
    </w:p>
    <w:p w14:paraId="22D65A09" w14:textId="7BDF2832" w:rsidR="008F15A0" w:rsidRPr="00DF713A" w:rsidRDefault="00570335" w:rsidP="003154FD">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Cs/>
          <w:color w:val="000000"/>
          <w:sz w:val="24"/>
          <w:szCs w:val="24"/>
        </w:rPr>
      </w:pPr>
      <w:r w:rsidRPr="00DF713A">
        <w:rPr>
          <w:rFonts w:asciiTheme="minorBidi" w:eastAsia="Arial" w:hAnsiTheme="minorBidi" w:cstheme="minorBidi"/>
          <w:bCs/>
          <w:color w:val="000000"/>
          <w:sz w:val="24"/>
          <w:szCs w:val="24"/>
          <w:rtl/>
        </w:rPr>
        <w:t xml:space="preserve">تعد </w:t>
      </w:r>
      <w:bookmarkStart w:id="0" w:name="_Hlk214445548"/>
      <w:r w:rsidRPr="00DF713A">
        <w:rPr>
          <w:rFonts w:asciiTheme="minorBidi" w:eastAsia="Arial" w:hAnsiTheme="minorBidi" w:cstheme="minorBidi"/>
          <w:b/>
          <w:bCs/>
          <w:color w:val="000000"/>
          <w:sz w:val="24"/>
          <w:szCs w:val="24"/>
        </w:rPr>
        <w:t>911 GT3</w:t>
      </w:r>
      <w:r w:rsidRPr="00DF713A">
        <w:rPr>
          <w:rFonts w:asciiTheme="minorBidi" w:eastAsia="Arial" w:hAnsiTheme="minorBidi" w:cstheme="minorBidi"/>
          <w:bCs/>
          <w:color w:val="000000"/>
          <w:sz w:val="24"/>
          <w:szCs w:val="24"/>
          <w:rtl/>
        </w:rPr>
        <w:t xml:space="preserve"> </w:t>
      </w:r>
      <w:bookmarkEnd w:id="0"/>
      <w:r w:rsidR="001A05B6" w:rsidRPr="00DF713A">
        <w:rPr>
          <w:rFonts w:asciiTheme="minorBidi" w:eastAsia="Arial" w:hAnsiTheme="minorBidi" w:cstheme="minorBidi"/>
          <w:bCs/>
          <w:color w:val="000000"/>
          <w:sz w:val="24"/>
          <w:szCs w:val="24"/>
          <w:rtl/>
        </w:rPr>
        <w:t xml:space="preserve">أكثر سيارات بورشه المخصصة للطرق العادية استخداماً على حلبات السباق، وتأتي اليوم مع مجموعة تجهيزات </w:t>
      </w:r>
      <w:proofErr w:type="spellStart"/>
      <w:r w:rsidR="001A05B6" w:rsidRPr="00DF713A">
        <w:rPr>
          <w:rFonts w:asciiTheme="minorBidi" w:eastAsia="Arial" w:hAnsiTheme="minorBidi" w:cstheme="minorBidi"/>
          <w:bCs/>
          <w:color w:val="000000"/>
          <w:sz w:val="24"/>
          <w:szCs w:val="24"/>
          <w:rtl/>
        </w:rPr>
        <w:t>مانثي</w:t>
      </w:r>
      <w:proofErr w:type="spellEnd"/>
      <w:r w:rsidR="001A05B6" w:rsidRPr="00DF713A">
        <w:rPr>
          <w:rFonts w:asciiTheme="minorBidi" w:eastAsia="Arial" w:hAnsiTheme="minorBidi" w:cstheme="minorBidi"/>
          <w:bCs/>
          <w:color w:val="000000"/>
          <w:sz w:val="24"/>
          <w:szCs w:val="24"/>
          <w:rtl/>
        </w:rPr>
        <w:t xml:space="preserve"> الجديدة فائقة الأداء، المصممة للعملاء الشغوفين بقيادة السيارات على الحلبات.</w:t>
      </w:r>
      <w:r w:rsidR="003154FD" w:rsidRPr="00DF713A">
        <w:rPr>
          <w:rFonts w:asciiTheme="minorBidi" w:eastAsia="Arial" w:hAnsiTheme="minorBidi" w:cstheme="minorBidi"/>
          <w:bCs/>
          <w:color w:val="000000"/>
          <w:sz w:val="24"/>
          <w:szCs w:val="24"/>
          <w:rtl/>
        </w:rPr>
        <w:t xml:space="preserve"> </w:t>
      </w:r>
      <w:r w:rsidR="001A05B6" w:rsidRPr="00DF713A">
        <w:rPr>
          <w:rFonts w:asciiTheme="minorBidi" w:eastAsia="Arial" w:hAnsiTheme="minorBidi" w:cstheme="minorBidi"/>
          <w:bCs/>
          <w:color w:val="000000"/>
          <w:sz w:val="24"/>
          <w:szCs w:val="24"/>
          <w:rtl/>
        </w:rPr>
        <w:t xml:space="preserve">وتتفوق هذه المجموعة على تجهيزات </w:t>
      </w:r>
      <w:proofErr w:type="spellStart"/>
      <w:r w:rsidR="001A05B6" w:rsidRPr="00DF713A">
        <w:rPr>
          <w:rFonts w:asciiTheme="minorBidi" w:eastAsia="Arial" w:hAnsiTheme="minorBidi" w:cstheme="minorBidi"/>
          <w:bCs/>
          <w:color w:val="000000"/>
          <w:sz w:val="24"/>
          <w:szCs w:val="24"/>
          <w:rtl/>
        </w:rPr>
        <w:t>فايساخ</w:t>
      </w:r>
      <w:proofErr w:type="spellEnd"/>
      <w:r w:rsidR="001A05B6" w:rsidRPr="00DF713A">
        <w:rPr>
          <w:rFonts w:asciiTheme="minorBidi" w:eastAsia="Arial" w:hAnsiTheme="minorBidi" w:cstheme="minorBidi"/>
          <w:bCs/>
          <w:color w:val="000000"/>
          <w:sz w:val="24"/>
          <w:szCs w:val="24"/>
          <w:rtl/>
        </w:rPr>
        <w:t>، حيث تمنح السيارة تحسينات شاملة في الديناميكية الهوائية وزيادة كبيرة في القوة الضاغطة لأسفل ونظام تعليق مطور ومكابح محسنة.</w:t>
      </w:r>
      <w:r w:rsidR="006413BF" w:rsidRPr="00DF713A">
        <w:rPr>
          <w:rFonts w:asciiTheme="minorBidi" w:eastAsia="Arial" w:hAnsiTheme="minorBidi" w:cstheme="minorBidi"/>
          <w:bCs/>
          <w:color w:val="000000"/>
          <w:sz w:val="24"/>
          <w:szCs w:val="24"/>
          <w:rtl/>
        </w:rPr>
        <w:t xml:space="preserve"> </w:t>
      </w:r>
      <w:r w:rsidR="001A05B6" w:rsidRPr="00DF713A">
        <w:rPr>
          <w:rFonts w:asciiTheme="minorBidi" w:eastAsia="Arial" w:hAnsiTheme="minorBidi" w:cstheme="minorBidi"/>
          <w:bCs/>
          <w:color w:val="000000"/>
          <w:sz w:val="24"/>
          <w:szCs w:val="24"/>
          <w:rtl/>
        </w:rPr>
        <w:t xml:space="preserve">ونجحت </w:t>
      </w:r>
      <w:r w:rsidR="003154FD" w:rsidRPr="00DF713A">
        <w:rPr>
          <w:rFonts w:asciiTheme="minorBidi" w:eastAsia="Arial" w:hAnsiTheme="minorBidi" w:cstheme="minorBidi"/>
          <w:bCs/>
          <w:color w:val="000000"/>
          <w:sz w:val="24"/>
          <w:szCs w:val="24"/>
          <w:rtl/>
        </w:rPr>
        <w:t xml:space="preserve">سيارة </w:t>
      </w:r>
      <w:r w:rsidR="003154FD" w:rsidRPr="00DF713A">
        <w:rPr>
          <w:rFonts w:asciiTheme="minorBidi" w:eastAsia="Arial" w:hAnsiTheme="minorBidi" w:cstheme="minorBidi"/>
          <w:b/>
          <w:bCs/>
          <w:color w:val="000000"/>
          <w:sz w:val="24"/>
          <w:szCs w:val="24"/>
        </w:rPr>
        <w:t>911 GT3</w:t>
      </w:r>
      <w:r w:rsidR="003154FD" w:rsidRPr="00DF713A">
        <w:rPr>
          <w:rFonts w:asciiTheme="minorBidi" w:eastAsia="Arial" w:hAnsiTheme="minorBidi" w:cstheme="minorBidi"/>
          <w:bCs/>
          <w:color w:val="000000"/>
          <w:sz w:val="24"/>
          <w:szCs w:val="24"/>
          <w:rtl/>
        </w:rPr>
        <w:t xml:space="preserve"> </w:t>
      </w:r>
      <w:r w:rsidR="001A05B6" w:rsidRPr="00DF713A">
        <w:rPr>
          <w:rFonts w:asciiTheme="minorBidi" w:eastAsia="Arial" w:hAnsiTheme="minorBidi" w:cstheme="minorBidi"/>
          <w:bCs/>
          <w:color w:val="000000"/>
          <w:sz w:val="24"/>
          <w:szCs w:val="24"/>
          <w:rtl/>
        </w:rPr>
        <w:t xml:space="preserve">المزودة بمجموعة </w:t>
      </w:r>
      <w:proofErr w:type="spellStart"/>
      <w:r w:rsidR="001A05B6" w:rsidRPr="00DF713A">
        <w:rPr>
          <w:rFonts w:asciiTheme="minorBidi" w:eastAsia="Arial" w:hAnsiTheme="minorBidi" w:cstheme="minorBidi"/>
          <w:bCs/>
          <w:color w:val="000000"/>
          <w:sz w:val="24"/>
          <w:szCs w:val="24"/>
          <w:rtl/>
        </w:rPr>
        <w:t>مانثي</w:t>
      </w:r>
      <w:proofErr w:type="spellEnd"/>
      <w:r w:rsidR="001A05B6" w:rsidRPr="00DF713A">
        <w:rPr>
          <w:rFonts w:asciiTheme="minorBidi" w:eastAsia="Arial" w:hAnsiTheme="minorBidi" w:cstheme="minorBidi"/>
          <w:bCs/>
          <w:color w:val="000000"/>
          <w:sz w:val="24"/>
          <w:szCs w:val="24"/>
          <w:rtl/>
        </w:rPr>
        <w:t xml:space="preserve"> في قطع لفة كاملة على حلبة </w:t>
      </w:r>
      <w:proofErr w:type="spellStart"/>
      <w:r w:rsidR="001A05B6" w:rsidRPr="00DF713A">
        <w:rPr>
          <w:rFonts w:asciiTheme="minorBidi" w:eastAsia="Arial" w:hAnsiTheme="minorBidi" w:cstheme="minorBidi"/>
          <w:bCs/>
          <w:color w:val="000000"/>
          <w:sz w:val="24"/>
          <w:szCs w:val="24"/>
          <w:rtl/>
        </w:rPr>
        <w:t>نوربورغرينغ</w:t>
      </w:r>
      <w:proofErr w:type="spellEnd"/>
      <w:r w:rsidR="001A05B6" w:rsidRPr="00DF713A">
        <w:rPr>
          <w:rFonts w:asciiTheme="minorBidi" w:eastAsia="Arial" w:hAnsiTheme="minorBidi" w:cstheme="minorBidi"/>
          <w:bCs/>
          <w:color w:val="000000"/>
          <w:sz w:val="24"/>
          <w:szCs w:val="24"/>
          <w:rtl/>
        </w:rPr>
        <w:t xml:space="preserve"> </w:t>
      </w:r>
      <w:proofErr w:type="spellStart"/>
      <w:r w:rsidR="001A05B6" w:rsidRPr="00DF713A">
        <w:rPr>
          <w:rFonts w:asciiTheme="minorBidi" w:eastAsia="Arial" w:hAnsiTheme="minorBidi" w:cstheme="minorBidi"/>
          <w:bCs/>
          <w:color w:val="000000"/>
          <w:sz w:val="24"/>
          <w:szCs w:val="24"/>
          <w:rtl/>
        </w:rPr>
        <w:t>نوردشلايفه</w:t>
      </w:r>
      <w:proofErr w:type="spellEnd"/>
      <w:r w:rsidR="001A05B6" w:rsidRPr="00DF713A">
        <w:rPr>
          <w:rFonts w:asciiTheme="minorBidi" w:eastAsia="Arial" w:hAnsiTheme="minorBidi" w:cstheme="minorBidi"/>
          <w:bCs/>
          <w:color w:val="000000"/>
          <w:sz w:val="24"/>
          <w:szCs w:val="24"/>
          <w:rtl/>
        </w:rPr>
        <w:t xml:space="preserve"> بزمن قدره </w:t>
      </w:r>
      <w:r w:rsidR="00CD44A8" w:rsidRPr="00DF713A">
        <w:rPr>
          <w:rFonts w:asciiTheme="minorBidi" w:eastAsia="Arial" w:hAnsiTheme="minorBidi" w:cstheme="minorBidi"/>
          <w:b/>
          <w:color w:val="000000"/>
          <w:sz w:val="24"/>
          <w:szCs w:val="24"/>
        </w:rPr>
        <w:t>6:52.981</w:t>
      </w:r>
      <w:r w:rsidR="006413BF" w:rsidRPr="00DF713A">
        <w:rPr>
          <w:rFonts w:asciiTheme="minorBidi" w:eastAsia="Arial" w:hAnsiTheme="minorBidi" w:cstheme="minorBidi"/>
          <w:bCs/>
          <w:color w:val="000000"/>
          <w:sz w:val="24"/>
          <w:szCs w:val="24"/>
          <w:rtl/>
        </w:rPr>
        <w:t xml:space="preserve"> دقيقة</w:t>
      </w:r>
      <w:r w:rsidR="003154FD" w:rsidRPr="00DF713A">
        <w:rPr>
          <w:rFonts w:asciiTheme="minorBidi" w:eastAsia="Arial" w:hAnsiTheme="minorBidi" w:cstheme="minorBidi"/>
          <w:bCs/>
          <w:color w:val="000000"/>
          <w:sz w:val="24"/>
          <w:szCs w:val="24"/>
          <w:rtl/>
        </w:rPr>
        <w:t xml:space="preserve"> فقط</w:t>
      </w:r>
      <w:r w:rsidR="006413BF" w:rsidRPr="00DF713A">
        <w:rPr>
          <w:rFonts w:asciiTheme="minorBidi" w:eastAsia="Arial" w:hAnsiTheme="minorBidi" w:cstheme="minorBidi"/>
          <w:bCs/>
          <w:color w:val="000000"/>
          <w:sz w:val="24"/>
          <w:szCs w:val="24"/>
          <w:rtl/>
        </w:rPr>
        <w:t xml:space="preserve">، أي أسرع بحوالي </w:t>
      </w:r>
      <w:r w:rsidR="001A05B6" w:rsidRPr="00DF713A">
        <w:rPr>
          <w:rFonts w:asciiTheme="minorBidi" w:eastAsia="Arial" w:hAnsiTheme="minorBidi" w:cstheme="minorBidi"/>
          <w:b/>
          <w:color w:val="000000"/>
          <w:sz w:val="24"/>
          <w:szCs w:val="24"/>
        </w:rPr>
        <w:t>2.8</w:t>
      </w:r>
      <w:r w:rsidR="006413BF" w:rsidRPr="00DF713A">
        <w:rPr>
          <w:rFonts w:asciiTheme="minorBidi" w:eastAsia="Arial" w:hAnsiTheme="minorBidi" w:cstheme="minorBidi"/>
          <w:bCs/>
          <w:color w:val="000000"/>
          <w:sz w:val="24"/>
          <w:szCs w:val="24"/>
          <w:rtl/>
        </w:rPr>
        <w:t xml:space="preserve"> ثانية من </w:t>
      </w:r>
      <w:r w:rsidR="003154FD" w:rsidRPr="00DF713A">
        <w:rPr>
          <w:rFonts w:asciiTheme="minorBidi" w:eastAsia="Arial" w:hAnsiTheme="minorBidi" w:cstheme="minorBidi"/>
          <w:bCs/>
          <w:color w:val="000000"/>
          <w:sz w:val="24"/>
          <w:szCs w:val="24"/>
          <w:rtl/>
        </w:rPr>
        <w:t>الطراز ال</w:t>
      </w:r>
      <w:r w:rsidR="006413BF" w:rsidRPr="00DF713A">
        <w:rPr>
          <w:rFonts w:asciiTheme="minorBidi" w:eastAsia="Arial" w:hAnsiTheme="minorBidi" w:cstheme="minorBidi"/>
          <w:bCs/>
          <w:color w:val="000000"/>
          <w:sz w:val="24"/>
          <w:szCs w:val="24"/>
          <w:rtl/>
        </w:rPr>
        <w:t xml:space="preserve">سابق </w:t>
      </w:r>
      <w:r w:rsidR="001A05B6" w:rsidRPr="00DF713A">
        <w:rPr>
          <w:rFonts w:asciiTheme="minorBidi" w:eastAsia="Arial" w:hAnsiTheme="minorBidi" w:cstheme="minorBidi"/>
          <w:bCs/>
          <w:color w:val="000000"/>
          <w:sz w:val="24"/>
          <w:szCs w:val="24"/>
          <w:rtl/>
        </w:rPr>
        <w:t xml:space="preserve">المجهز بمجموعة </w:t>
      </w:r>
      <w:proofErr w:type="spellStart"/>
      <w:r w:rsidR="001A05B6" w:rsidRPr="00DF713A">
        <w:rPr>
          <w:rFonts w:asciiTheme="minorBidi" w:eastAsia="Arial" w:hAnsiTheme="minorBidi" w:cstheme="minorBidi"/>
          <w:bCs/>
          <w:color w:val="000000"/>
          <w:sz w:val="24"/>
          <w:szCs w:val="24"/>
          <w:rtl/>
        </w:rPr>
        <w:t>مانثي</w:t>
      </w:r>
      <w:proofErr w:type="spellEnd"/>
      <w:r w:rsidR="006413BF" w:rsidRPr="00DF713A">
        <w:rPr>
          <w:rFonts w:asciiTheme="minorBidi" w:eastAsia="Arial" w:hAnsiTheme="minorBidi" w:cstheme="minorBidi"/>
          <w:bCs/>
          <w:color w:val="000000"/>
          <w:sz w:val="24"/>
          <w:szCs w:val="24"/>
          <w:rtl/>
        </w:rPr>
        <w:t>.</w:t>
      </w:r>
    </w:p>
    <w:p w14:paraId="465A3098" w14:textId="63644634" w:rsidR="007933F0" w:rsidRPr="00DF713A" w:rsidRDefault="00FB1FDA" w:rsidP="003154FD">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
          <w:color w:val="000000"/>
          <w:sz w:val="24"/>
          <w:szCs w:val="24"/>
          <w:rtl/>
        </w:rPr>
      </w:pPr>
      <w:r w:rsidRPr="00DF713A">
        <w:rPr>
          <w:rFonts w:asciiTheme="minorBidi" w:eastAsia="Arial" w:hAnsiTheme="minorBidi" w:cstheme="minorBidi"/>
          <w:bCs/>
          <w:color w:val="000000"/>
          <w:sz w:val="24"/>
          <w:szCs w:val="24"/>
          <w:rtl/>
        </w:rPr>
        <w:t>شتوتغارت</w:t>
      </w:r>
      <w:r w:rsidRPr="00DF713A">
        <w:rPr>
          <w:rFonts w:asciiTheme="minorBidi" w:eastAsia="Arial" w:hAnsiTheme="minorBidi" w:cstheme="minorBidi"/>
          <w:b/>
          <w:color w:val="000000"/>
          <w:sz w:val="24"/>
          <w:szCs w:val="24"/>
          <w:rtl/>
        </w:rPr>
        <w:t xml:space="preserve">. </w:t>
      </w:r>
      <w:r w:rsidR="001A05B6" w:rsidRPr="00DF713A">
        <w:rPr>
          <w:rFonts w:asciiTheme="minorBidi" w:eastAsia="Arial" w:hAnsiTheme="minorBidi" w:cstheme="minorBidi"/>
          <w:b/>
          <w:color w:val="000000"/>
          <w:sz w:val="24"/>
          <w:szCs w:val="24"/>
          <w:rtl/>
        </w:rPr>
        <w:t xml:space="preserve">أعلنت بورشه عن طرح مجموعة تجهيزات </w:t>
      </w:r>
      <w:proofErr w:type="spellStart"/>
      <w:r w:rsidR="001A05B6" w:rsidRPr="00DF713A">
        <w:rPr>
          <w:rFonts w:asciiTheme="minorBidi" w:eastAsia="Arial" w:hAnsiTheme="minorBidi" w:cstheme="minorBidi"/>
          <w:b/>
          <w:color w:val="000000"/>
          <w:sz w:val="24"/>
          <w:szCs w:val="24"/>
          <w:rtl/>
        </w:rPr>
        <w:t>مانثي</w:t>
      </w:r>
      <w:proofErr w:type="spellEnd"/>
      <w:r w:rsidR="001A05B6" w:rsidRPr="00DF713A">
        <w:rPr>
          <w:rFonts w:asciiTheme="minorBidi" w:eastAsia="Arial" w:hAnsiTheme="minorBidi" w:cstheme="minorBidi"/>
          <w:b/>
          <w:color w:val="000000"/>
          <w:sz w:val="24"/>
          <w:szCs w:val="24"/>
          <w:rtl/>
        </w:rPr>
        <w:t xml:space="preserve"> المخصصة لسيارة </w:t>
      </w:r>
      <w:r w:rsidR="003154FD" w:rsidRPr="00DF713A">
        <w:rPr>
          <w:rFonts w:asciiTheme="minorBidi" w:eastAsia="Arial" w:hAnsiTheme="minorBidi" w:cstheme="minorBidi"/>
          <w:color w:val="000000"/>
          <w:sz w:val="24"/>
          <w:szCs w:val="24"/>
          <w:lang w:val="en-US"/>
        </w:rPr>
        <w:t>911 GT3 (992.2)</w:t>
      </w:r>
      <w:r w:rsidR="003154FD" w:rsidRPr="00DF713A">
        <w:rPr>
          <w:rFonts w:asciiTheme="minorBidi" w:eastAsia="Arial" w:hAnsiTheme="minorBidi" w:cstheme="minorBidi"/>
          <w:b/>
          <w:color w:val="000000"/>
          <w:sz w:val="24"/>
          <w:szCs w:val="24"/>
          <w:rtl/>
        </w:rPr>
        <w:t xml:space="preserve"> </w:t>
      </w:r>
      <w:r w:rsidR="001A05B6" w:rsidRPr="00DF713A">
        <w:rPr>
          <w:rFonts w:asciiTheme="minorBidi" w:eastAsia="Arial" w:hAnsiTheme="minorBidi" w:cstheme="minorBidi"/>
          <w:b/>
          <w:color w:val="000000"/>
          <w:sz w:val="24"/>
          <w:szCs w:val="24"/>
          <w:rtl/>
        </w:rPr>
        <w:t xml:space="preserve">بهدف رفع أدائها على حلبات السباق، حيث تساهم هذه المجموعة في زيادة القوة الضاغطة لأسفل بشكل كبير، ما يمكن السيارة من تحقيق سرعات أعلى عند اجتياز المنعطفات. كما جرى تصميم نظام تعليق مخصص للحلبات وتطوير المكابح لتلبية المتطلبات العالية لأيام السباق. وقد تم تطوير هذه المجموعة بالتعاون بين مركز بورشه للتطوير في </w:t>
      </w:r>
      <w:proofErr w:type="spellStart"/>
      <w:r w:rsidR="001A05B6" w:rsidRPr="00DF713A">
        <w:rPr>
          <w:rFonts w:asciiTheme="minorBidi" w:eastAsia="Arial" w:hAnsiTheme="minorBidi" w:cstheme="minorBidi"/>
          <w:b/>
          <w:color w:val="000000"/>
          <w:sz w:val="24"/>
          <w:szCs w:val="24"/>
          <w:rtl/>
        </w:rPr>
        <w:t>فايساخ</w:t>
      </w:r>
      <w:proofErr w:type="spellEnd"/>
      <w:r w:rsidR="001A05B6" w:rsidRPr="00DF713A">
        <w:rPr>
          <w:rFonts w:asciiTheme="minorBidi" w:eastAsia="Arial" w:hAnsiTheme="minorBidi" w:cstheme="minorBidi"/>
          <w:b/>
          <w:color w:val="000000"/>
          <w:sz w:val="24"/>
          <w:szCs w:val="24"/>
          <w:rtl/>
        </w:rPr>
        <w:t xml:space="preserve"> ومهندسي </w:t>
      </w:r>
      <w:proofErr w:type="spellStart"/>
      <w:r w:rsidR="001A05B6" w:rsidRPr="00DF713A">
        <w:rPr>
          <w:rFonts w:asciiTheme="minorBidi" w:eastAsia="Arial" w:hAnsiTheme="minorBidi" w:cstheme="minorBidi"/>
          <w:b/>
          <w:color w:val="000000"/>
          <w:sz w:val="24"/>
          <w:szCs w:val="24"/>
          <w:rtl/>
        </w:rPr>
        <w:t>مانثي</w:t>
      </w:r>
      <w:proofErr w:type="spellEnd"/>
      <w:r w:rsidR="001A05B6" w:rsidRPr="00DF713A">
        <w:rPr>
          <w:rFonts w:asciiTheme="minorBidi" w:eastAsia="Arial" w:hAnsiTheme="minorBidi" w:cstheme="minorBidi"/>
          <w:b/>
          <w:color w:val="000000"/>
          <w:sz w:val="24"/>
          <w:szCs w:val="24"/>
          <w:rtl/>
        </w:rPr>
        <w:t xml:space="preserve"> في </w:t>
      </w:r>
      <w:proofErr w:type="spellStart"/>
      <w:r w:rsidR="001A05B6" w:rsidRPr="00DF713A">
        <w:rPr>
          <w:rFonts w:asciiTheme="minorBidi" w:eastAsia="Arial" w:hAnsiTheme="minorBidi" w:cstheme="minorBidi"/>
          <w:b/>
          <w:color w:val="000000"/>
          <w:sz w:val="24"/>
          <w:szCs w:val="24"/>
          <w:rtl/>
        </w:rPr>
        <w:t>ميوسباث</w:t>
      </w:r>
      <w:proofErr w:type="spellEnd"/>
      <w:r w:rsidR="001A05B6" w:rsidRPr="00DF713A">
        <w:rPr>
          <w:rFonts w:asciiTheme="minorBidi" w:eastAsia="Arial" w:hAnsiTheme="minorBidi" w:cstheme="minorBidi"/>
          <w:b/>
          <w:color w:val="000000"/>
          <w:sz w:val="24"/>
          <w:szCs w:val="24"/>
          <w:rtl/>
        </w:rPr>
        <w:t>. ويمكن للعملاء طلب هذه المجموعة المطورة للاستخدام على الحلبات عبر مراكز بورشه حول العالم</w:t>
      </w:r>
      <w:r w:rsidR="006413BF" w:rsidRPr="00DF713A">
        <w:rPr>
          <w:rFonts w:asciiTheme="minorBidi" w:eastAsia="Arial" w:hAnsiTheme="minorBidi" w:cstheme="minorBidi"/>
          <w:b/>
          <w:color w:val="000000"/>
          <w:sz w:val="24"/>
          <w:szCs w:val="24"/>
          <w:rtl/>
        </w:rPr>
        <w:t>.</w:t>
      </w:r>
    </w:p>
    <w:p w14:paraId="0F0B4549" w14:textId="21045D19" w:rsidR="006413BF" w:rsidRPr="00DF713A" w:rsidRDefault="006413BF" w:rsidP="006413BF">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
          <w:bCs/>
          <w:color w:val="000000"/>
          <w:sz w:val="24"/>
          <w:szCs w:val="24"/>
        </w:rPr>
      </w:pPr>
      <w:r w:rsidRPr="00DF713A">
        <w:rPr>
          <w:rFonts w:asciiTheme="minorBidi" w:eastAsia="Arial" w:hAnsiTheme="minorBidi" w:cstheme="minorBidi"/>
          <w:b/>
          <w:bCs/>
          <w:color w:val="000000"/>
          <w:sz w:val="24"/>
          <w:szCs w:val="24"/>
          <w:rtl/>
        </w:rPr>
        <w:t xml:space="preserve">قوة </w:t>
      </w:r>
      <w:r w:rsidR="004E1566" w:rsidRPr="00DF713A">
        <w:rPr>
          <w:rFonts w:asciiTheme="minorBidi" w:eastAsia="Arial" w:hAnsiTheme="minorBidi" w:cstheme="minorBidi"/>
          <w:b/>
          <w:bCs/>
          <w:color w:val="000000"/>
          <w:sz w:val="24"/>
          <w:szCs w:val="24"/>
          <w:rtl/>
        </w:rPr>
        <w:t>ضاغطة</w:t>
      </w:r>
      <w:r w:rsidRPr="00DF713A">
        <w:rPr>
          <w:rFonts w:asciiTheme="minorBidi" w:eastAsia="Arial" w:hAnsiTheme="minorBidi" w:cstheme="minorBidi"/>
          <w:b/>
          <w:bCs/>
          <w:color w:val="000000"/>
          <w:sz w:val="24"/>
          <w:szCs w:val="24"/>
          <w:rtl/>
        </w:rPr>
        <w:t xml:space="preserve"> </w:t>
      </w:r>
      <w:r w:rsidR="004E1566" w:rsidRPr="00DF713A">
        <w:rPr>
          <w:rFonts w:asciiTheme="minorBidi" w:eastAsia="Arial" w:hAnsiTheme="minorBidi" w:cstheme="minorBidi"/>
          <w:b/>
          <w:bCs/>
          <w:color w:val="000000"/>
          <w:sz w:val="24"/>
          <w:szCs w:val="24"/>
          <w:rtl/>
        </w:rPr>
        <w:t>لأ</w:t>
      </w:r>
      <w:r w:rsidRPr="00DF713A">
        <w:rPr>
          <w:rFonts w:asciiTheme="minorBidi" w:eastAsia="Arial" w:hAnsiTheme="minorBidi" w:cstheme="minorBidi"/>
          <w:b/>
          <w:bCs/>
          <w:color w:val="000000"/>
          <w:sz w:val="24"/>
          <w:szCs w:val="24"/>
          <w:rtl/>
        </w:rPr>
        <w:t xml:space="preserve">سفل تصل إلى </w:t>
      </w:r>
      <w:r w:rsidR="00CD44A8" w:rsidRPr="00DF713A">
        <w:rPr>
          <w:rFonts w:asciiTheme="minorBidi" w:eastAsia="Arial" w:hAnsiTheme="minorBidi" w:cstheme="minorBidi"/>
          <w:b/>
          <w:bCs/>
          <w:color w:val="000000"/>
          <w:sz w:val="24"/>
          <w:szCs w:val="24"/>
        </w:rPr>
        <w:t>540</w:t>
      </w:r>
      <w:r w:rsidRPr="00DF713A">
        <w:rPr>
          <w:rFonts w:asciiTheme="minorBidi" w:eastAsia="Arial" w:hAnsiTheme="minorBidi" w:cstheme="minorBidi"/>
          <w:b/>
          <w:bCs/>
          <w:color w:val="000000"/>
          <w:sz w:val="24"/>
          <w:szCs w:val="24"/>
          <w:rtl/>
        </w:rPr>
        <w:t xml:space="preserve"> ك</w:t>
      </w:r>
      <w:r w:rsidR="004E1566" w:rsidRPr="00DF713A">
        <w:rPr>
          <w:rFonts w:asciiTheme="minorBidi" w:eastAsia="Arial" w:hAnsiTheme="minorBidi" w:cstheme="minorBidi"/>
          <w:b/>
          <w:bCs/>
          <w:color w:val="000000"/>
          <w:sz w:val="24"/>
          <w:szCs w:val="24"/>
          <w:rtl/>
        </w:rPr>
        <w:t>غ</w:t>
      </w:r>
      <w:r w:rsidRPr="00DF713A">
        <w:rPr>
          <w:rFonts w:asciiTheme="minorBidi" w:eastAsia="Arial" w:hAnsiTheme="minorBidi" w:cstheme="minorBidi"/>
          <w:b/>
          <w:bCs/>
          <w:color w:val="000000"/>
          <w:sz w:val="24"/>
          <w:szCs w:val="24"/>
          <w:rtl/>
        </w:rPr>
        <w:t xml:space="preserve"> عند سرعة </w:t>
      </w:r>
      <w:r w:rsidR="00CD44A8" w:rsidRPr="00DF713A">
        <w:rPr>
          <w:rFonts w:asciiTheme="minorBidi" w:eastAsia="Arial" w:hAnsiTheme="minorBidi" w:cstheme="minorBidi"/>
          <w:b/>
          <w:bCs/>
          <w:color w:val="000000"/>
          <w:sz w:val="24"/>
          <w:szCs w:val="24"/>
        </w:rPr>
        <w:t>285</w:t>
      </w:r>
      <w:r w:rsidRPr="00DF713A">
        <w:rPr>
          <w:rFonts w:asciiTheme="minorBidi" w:eastAsia="Arial" w:hAnsiTheme="minorBidi" w:cstheme="minorBidi"/>
          <w:b/>
          <w:bCs/>
          <w:color w:val="000000"/>
          <w:sz w:val="24"/>
          <w:szCs w:val="24"/>
          <w:rtl/>
        </w:rPr>
        <w:t xml:space="preserve"> كم/ساعة</w:t>
      </w:r>
    </w:p>
    <w:p w14:paraId="0D070260" w14:textId="5DEA3AE6" w:rsidR="00526691" w:rsidRPr="00DF713A" w:rsidRDefault="00BA43F3" w:rsidP="006413BF">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rPr>
      </w:pPr>
      <w:r w:rsidRPr="00DF713A">
        <w:rPr>
          <w:rFonts w:asciiTheme="minorBidi" w:eastAsia="Arial" w:hAnsiTheme="minorBidi" w:cstheme="minorBidi"/>
          <w:color w:val="000000"/>
          <w:sz w:val="24"/>
          <w:szCs w:val="24"/>
          <w:rtl/>
        </w:rPr>
        <w:t>صمم</w:t>
      </w:r>
      <w:r w:rsidRPr="00DF713A">
        <w:rPr>
          <w:rFonts w:asciiTheme="minorBidi" w:eastAsia="Arial" w:hAnsiTheme="minorBidi" w:cstheme="minorBidi"/>
          <w:color w:val="000000"/>
          <w:sz w:val="24"/>
          <w:szCs w:val="24"/>
          <w:rtl/>
        </w:rPr>
        <w:t>ت</w:t>
      </w:r>
      <w:r w:rsidRPr="00DF713A">
        <w:rPr>
          <w:rFonts w:asciiTheme="minorBidi" w:eastAsia="Arial" w:hAnsiTheme="minorBidi" w:cstheme="minorBidi"/>
          <w:color w:val="000000"/>
          <w:sz w:val="24"/>
          <w:szCs w:val="24"/>
          <w:rtl/>
        </w:rPr>
        <w:t xml:space="preserve"> سيارة </w:t>
      </w:r>
      <w:r w:rsidRPr="00DF713A">
        <w:rPr>
          <w:rFonts w:asciiTheme="minorBidi" w:eastAsia="Arial" w:hAnsiTheme="minorBidi" w:cstheme="minorBidi"/>
          <w:color w:val="000000"/>
          <w:sz w:val="24"/>
          <w:szCs w:val="24"/>
        </w:rPr>
        <w:t>911 GT3</w:t>
      </w:r>
      <w:r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لتحقيق قوة ضاغطة لأسفل عالية</w:t>
      </w:r>
      <w:r w:rsidR="006413BF"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 xml:space="preserve">وقد </w:t>
      </w:r>
      <w:r w:rsidRPr="00DF713A">
        <w:rPr>
          <w:rFonts w:asciiTheme="minorBidi" w:eastAsia="Arial" w:hAnsiTheme="minorBidi" w:cstheme="minorBidi"/>
          <w:color w:val="000000"/>
          <w:sz w:val="24"/>
          <w:szCs w:val="24"/>
          <w:rtl/>
        </w:rPr>
        <w:t xml:space="preserve">تم تحسين الديناميكية الهوائية </w:t>
      </w:r>
      <w:r w:rsidR="006413BF" w:rsidRPr="00DF713A">
        <w:rPr>
          <w:rFonts w:asciiTheme="minorBidi" w:eastAsia="Arial" w:hAnsiTheme="minorBidi" w:cstheme="minorBidi"/>
          <w:color w:val="000000"/>
          <w:sz w:val="24"/>
          <w:szCs w:val="24"/>
          <w:rtl/>
        </w:rPr>
        <w:t>بشكل أكبر للاستخدام على حلبات السباق</w:t>
      </w:r>
      <w:r w:rsidR="001A05B6" w:rsidRPr="00DF713A">
        <w:rPr>
          <w:rFonts w:asciiTheme="minorBidi" w:eastAsia="Arial" w:hAnsiTheme="minorBidi" w:cstheme="minorBidi"/>
          <w:color w:val="000000"/>
          <w:sz w:val="24"/>
          <w:szCs w:val="24"/>
          <w:rtl/>
        </w:rPr>
        <w:t>.</w:t>
      </w:r>
      <w:r w:rsidRPr="00DF713A">
        <w:rPr>
          <w:rFonts w:asciiTheme="minorBidi" w:eastAsia="Arial" w:hAnsiTheme="minorBidi" w:cstheme="minorBidi"/>
          <w:color w:val="000000"/>
          <w:sz w:val="24"/>
          <w:szCs w:val="24"/>
          <w:rtl/>
        </w:rPr>
        <w:t xml:space="preserve"> </w:t>
      </w:r>
      <w:r w:rsidR="001A05B6" w:rsidRPr="00DF713A">
        <w:rPr>
          <w:rFonts w:asciiTheme="minorBidi" w:eastAsia="Arial" w:hAnsiTheme="minorBidi" w:cstheme="minorBidi"/>
          <w:color w:val="000000"/>
          <w:sz w:val="24"/>
          <w:szCs w:val="24"/>
          <w:rtl/>
        </w:rPr>
        <w:t xml:space="preserve">فقد </w:t>
      </w:r>
      <w:r w:rsidR="006413BF" w:rsidRPr="00DF713A">
        <w:rPr>
          <w:rFonts w:asciiTheme="minorBidi" w:eastAsia="Arial" w:hAnsiTheme="minorBidi" w:cstheme="minorBidi"/>
          <w:color w:val="000000"/>
          <w:sz w:val="24"/>
          <w:szCs w:val="24"/>
          <w:rtl/>
        </w:rPr>
        <w:t xml:space="preserve">تم تحويل الجزء السفلي من </w:t>
      </w:r>
      <w:r w:rsidR="001A05B6" w:rsidRPr="00DF713A">
        <w:rPr>
          <w:rFonts w:asciiTheme="minorBidi" w:eastAsia="Arial" w:hAnsiTheme="minorBidi" w:cstheme="minorBidi"/>
          <w:color w:val="000000"/>
          <w:sz w:val="24"/>
          <w:szCs w:val="24"/>
          <w:rtl/>
        </w:rPr>
        <w:t>ال</w:t>
      </w:r>
      <w:r w:rsidR="006413BF" w:rsidRPr="00DF713A">
        <w:rPr>
          <w:rFonts w:asciiTheme="minorBidi" w:eastAsia="Arial" w:hAnsiTheme="minorBidi" w:cstheme="minorBidi"/>
          <w:color w:val="000000"/>
          <w:sz w:val="24"/>
          <w:szCs w:val="24"/>
          <w:rtl/>
        </w:rPr>
        <w:t xml:space="preserve">هيكل بالكامل إلى عنصر </w:t>
      </w:r>
      <w:r w:rsidRPr="00DF713A">
        <w:rPr>
          <w:rFonts w:asciiTheme="minorBidi" w:eastAsia="Arial" w:hAnsiTheme="minorBidi" w:cstheme="minorBidi"/>
          <w:color w:val="000000"/>
          <w:sz w:val="24"/>
          <w:szCs w:val="24"/>
          <w:rtl/>
        </w:rPr>
        <w:t xml:space="preserve">ثابت لزيادة </w:t>
      </w:r>
      <w:r w:rsidR="001A05B6" w:rsidRPr="00DF713A">
        <w:rPr>
          <w:rFonts w:asciiTheme="minorBidi" w:eastAsia="Arial" w:hAnsiTheme="minorBidi" w:cstheme="minorBidi"/>
          <w:color w:val="000000"/>
          <w:sz w:val="24"/>
          <w:szCs w:val="24"/>
          <w:rtl/>
        </w:rPr>
        <w:t>الانسيابية</w:t>
      </w:r>
      <w:r w:rsidR="006413BF"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 xml:space="preserve">كما </w:t>
      </w:r>
      <w:r w:rsidR="006413BF" w:rsidRPr="00DF713A">
        <w:rPr>
          <w:rFonts w:asciiTheme="minorBidi" w:eastAsia="Arial" w:hAnsiTheme="minorBidi" w:cstheme="minorBidi"/>
          <w:color w:val="000000"/>
          <w:sz w:val="24"/>
          <w:szCs w:val="24"/>
          <w:rtl/>
        </w:rPr>
        <w:t xml:space="preserve">تم تمديد </w:t>
      </w:r>
      <w:r w:rsidRPr="00DF713A">
        <w:rPr>
          <w:rFonts w:asciiTheme="minorBidi" w:eastAsia="Arial" w:hAnsiTheme="minorBidi" w:cstheme="minorBidi"/>
          <w:color w:val="000000"/>
          <w:sz w:val="24"/>
          <w:szCs w:val="24"/>
          <w:rtl/>
        </w:rPr>
        <w:t xml:space="preserve">أجزاء مشتت </w:t>
      </w:r>
      <w:r w:rsidR="006413BF" w:rsidRPr="00DF713A">
        <w:rPr>
          <w:rFonts w:asciiTheme="minorBidi" w:eastAsia="Arial" w:hAnsiTheme="minorBidi" w:cstheme="minorBidi"/>
          <w:color w:val="000000"/>
          <w:sz w:val="24"/>
          <w:szCs w:val="24"/>
          <w:rtl/>
        </w:rPr>
        <w:t>الهواء (المعروفة أيض</w:t>
      </w:r>
      <w:r w:rsidR="00072B3B" w:rsidRPr="00DF713A">
        <w:rPr>
          <w:rFonts w:asciiTheme="minorBidi" w:eastAsia="Arial" w:hAnsiTheme="minorBidi" w:cstheme="minorBidi"/>
          <w:color w:val="000000"/>
          <w:sz w:val="24"/>
          <w:szCs w:val="24"/>
          <w:rtl/>
        </w:rPr>
        <w:t>اً</w:t>
      </w:r>
      <w:r w:rsidR="006413BF" w:rsidRPr="00DF713A">
        <w:rPr>
          <w:rFonts w:asciiTheme="minorBidi" w:eastAsia="Arial" w:hAnsiTheme="minorBidi" w:cstheme="minorBidi"/>
          <w:color w:val="000000"/>
          <w:sz w:val="24"/>
          <w:szCs w:val="24"/>
          <w:rtl/>
        </w:rPr>
        <w:t xml:space="preserve"> باسم </w:t>
      </w:r>
      <w:r w:rsidRPr="00DF713A">
        <w:rPr>
          <w:rFonts w:asciiTheme="minorBidi" w:eastAsia="Arial" w:hAnsiTheme="minorBidi" w:cstheme="minorBidi"/>
          <w:color w:val="000000"/>
          <w:sz w:val="24"/>
          <w:szCs w:val="24"/>
          <w:rtl/>
        </w:rPr>
        <w:t>أجنحة الانعطاف</w:t>
      </w:r>
      <w:r w:rsidR="006413BF" w:rsidRPr="00DF713A">
        <w:rPr>
          <w:rFonts w:asciiTheme="minorBidi" w:eastAsia="Arial" w:hAnsiTheme="minorBidi" w:cstheme="minorBidi"/>
          <w:color w:val="000000"/>
          <w:sz w:val="24"/>
          <w:szCs w:val="24"/>
          <w:rtl/>
        </w:rPr>
        <w:t xml:space="preserve">) </w:t>
      </w:r>
      <w:r w:rsidR="001A05B6" w:rsidRPr="00DF713A">
        <w:rPr>
          <w:rFonts w:asciiTheme="minorBidi" w:eastAsia="Arial" w:hAnsiTheme="minorBidi" w:cstheme="minorBidi"/>
          <w:color w:val="000000"/>
          <w:sz w:val="24"/>
          <w:szCs w:val="24"/>
          <w:rtl/>
        </w:rPr>
        <w:t xml:space="preserve">في أسفل الهيكل </w:t>
      </w:r>
      <w:r w:rsidR="006413BF" w:rsidRPr="00DF713A">
        <w:rPr>
          <w:rFonts w:asciiTheme="minorBidi" w:eastAsia="Arial" w:hAnsiTheme="minorBidi" w:cstheme="minorBidi"/>
          <w:color w:val="000000"/>
          <w:sz w:val="24"/>
          <w:szCs w:val="24"/>
          <w:rtl/>
        </w:rPr>
        <w:t xml:space="preserve">بمقدار متر واحد لتصل إلى </w:t>
      </w:r>
      <w:r w:rsidR="00CD44A8" w:rsidRPr="00DF713A">
        <w:rPr>
          <w:rFonts w:asciiTheme="minorBidi" w:eastAsia="Arial" w:hAnsiTheme="minorBidi" w:cstheme="minorBidi"/>
          <w:color w:val="000000"/>
          <w:sz w:val="24"/>
          <w:szCs w:val="24"/>
        </w:rPr>
        <w:t>1.5</w:t>
      </w:r>
      <w:r w:rsidR="006413BF" w:rsidRPr="00DF713A">
        <w:rPr>
          <w:rFonts w:asciiTheme="minorBidi" w:eastAsia="Arial" w:hAnsiTheme="minorBidi" w:cstheme="minorBidi"/>
          <w:color w:val="000000"/>
          <w:sz w:val="24"/>
          <w:szCs w:val="24"/>
          <w:rtl/>
        </w:rPr>
        <w:t xml:space="preserve"> متر. </w:t>
      </w:r>
      <w:r w:rsidRPr="00DF713A">
        <w:rPr>
          <w:rFonts w:asciiTheme="minorBidi" w:eastAsia="Arial" w:hAnsiTheme="minorBidi" w:cstheme="minorBidi"/>
          <w:color w:val="000000"/>
          <w:sz w:val="24"/>
          <w:szCs w:val="24"/>
          <w:rtl/>
        </w:rPr>
        <w:t xml:space="preserve">وبفضل هذا التمديد </w:t>
      </w:r>
      <w:r w:rsidR="006413BF" w:rsidRPr="00DF713A">
        <w:rPr>
          <w:rFonts w:asciiTheme="minorBidi" w:eastAsia="Arial" w:hAnsiTheme="minorBidi" w:cstheme="minorBidi"/>
          <w:color w:val="000000"/>
          <w:sz w:val="24"/>
          <w:szCs w:val="24"/>
          <w:rtl/>
        </w:rPr>
        <w:t>يم</w:t>
      </w:r>
      <w:r w:rsidRPr="00DF713A">
        <w:rPr>
          <w:rFonts w:asciiTheme="minorBidi" w:eastAsia="Arial" w:hAnsiTheme="minorBidi" w:cstheme="minorBidi"/>
          <w:color w:val="000000"/>
          <w:sz w:val="24"/>
          <w:szCs w:val="24"/>
          <w:rtl/>
        </w:rPr>
        <w:t>ك</w:t>
      </w:r>
      <w:r w:rsidR="006413BF" w:rsidRPr="00DF713A">
        <w:rPr>
          <w:rFonts w:asciiTheme="minorBidi" w:eastAsia="Arial" w:hAnsiTheme="minorBidi" w:cstheme="minorBidi"/>
          <w:color w:val="000000"/>
          <w:sz w:val="24"/>
          <w:szCs w:val="24"/>
          <w:rtl/>
        </w:rPr>
        <w:t>ن</w:t>
      </w:r>
      <w:r w:rsidRPr="00DF713A">
        <w:rPr>
          <w:rFonts w:asciiTheme="minorBidi" w:eastAsia="Arial" w:hAnsiTheme="minorBidi" w:cstheme="minorBidi"/>
          <w:color w:val="000000"/>
          <w:sz w:val="24"/>
          <w:szCs w:val="24"/>
          <w:rtl/>
        </w:rPr>
        <w:t xml:space="preserve"> للسيارة</w:t>
      </w:r>
      <w:r w:rsidR="006413BF" w:rsidRPr="00DF713A">
        <w:rPr>
          <w:rFonts w:asciiTheme="minorBidi" w:eastAsia="Arial" w:hAnsiTheme="minorBidi" w:cstheme="minorBidi"/>
          <w:color w:val="000000"/>
          <w:sz w:val="24"/>
          <w:szCs w:val="24"/>
          <w:rtl/>
        </w:rPr>
        <w:t xml:space="preserve"> توليد قوة </w:t>
      </w:r>
      <w:r w:rsidRPr="00DF713A">
        <w:rPr>
          <w:rFonts w:asciiTheme="minorBidi" w:eastAsia="Arial" w:hAnsiTheme="minorBidi" w:cstheme="minorBidi"/>
          <w:color w:val="000000"/>
          <w:sz w:val="24"/>
          <w:szCs w:val="24"/>
          <w:rtl/>
        </w:rPr>
        <w:t>ضاغطة لأ</w:t>
      </w:r>
      <w:r w:rsidR="006413BF" w:rsidRPr="00DF713A">
        <w:rPr>
          <w:rFonts w:asciiTheme="minorBidi" w:eastAsia="Arial" w:hAnsiTheme="minorBidi" w:cstheme="minorBidi"/>
          <w:color w:val="000000"/>
          <w:sz w:val="24"/>
          <w:szCs w:val="24"/>
          <w:rtl/>
        </w:rPr>
        <w:t xml:space="preserve">سفل إضافية بكفاءة عالية. إضافة إلى ذلك، </w:t>
      </w:r>
      <w:r w:rsidR="001A05B6" w:rsidRPr="00DF713A">
        <w:rPr>
          <w:rFonts w:asciiTheme="minorBidi" w:eastAsia="Arial" w:hAnsiTheme="minorBidi" w:cstheme="minorBidi"/>
          <w:color w:val="000000"/>
          <w:sz w:val="24"/>
          <w:szCs w:val="24"/>
          <w:rtl/>
        </w:rPr>
        <w:t>أصبح لأرضية صندوق الأمتعة في النسخة المخصصة للطرق غطاء خاص</w:t>
      </w:r>
      <w:r w:rsidR="006413BF" w:rsidRPr="00DF713A">
        <w:rPr>
          <w:rFonts w:asciiTheme="minorBidi" w:eastAsia="Arial" w:hAnsiTheme="minorBidi" w:cstheme="minorBidi"/>
          <w:color w:val="000000"/>
          <w:sz w:val="24"/>
          <w:szCs w:val="24"/>
          <w:rtl/>
        </w:rPr>
        <w:t>، ما يجعل الجزء السفلي من هيكل السيارة أملس</w:t>
      </w:r>
      <w:r w:rsidR="00072B3B" w:rsidRPr="00DF713A">
        <w:rPr>
          <w:rFonts w:asciiTheme="minorBidi" w:eastAsia="Arial" w:hAnsiTheme="minorBidi" w:cstheme="minorBidi"/>
          <w:color w:val="000000"/>
          <w:sz w:val="24"/>
          <w:szCs w:val="24"/>
          <w:rtl/>
        </w:rPr>
        <w:t>اً</w:t>
      </w:r>
      <w:r w:rsidR="006413BF" w:rsidRPr="00DF713A">
        <w:rPr>
          <w:rFonts w:asciiTheme="minorBidi" w:eastAsia="Arial" w:hAnsiTheme="minorBidi" w:cstheme="minorBidi"/>
          <w:color w:val="000000"/>
          <w:sz w:val="24"/>
          <w:szCs w:val="24"/>
          <w:rtl/>
        </w:rPr>
        <w:t xml:space="preserve"> تمام</w:t>
      </w:r>
      <w:r w:rsidR="00072B3B" w:rsidRPr="00DF713A">
        <w:rPr>
          <w:rFonts w:asciiTheme="minorBidi" w:eastAsia="Arial" w:hAnsiTheme="minorBidi" w:cstheme="minorBidi"/>
          <w:color w:val="000000"/>
          <w:sz w:val="24"/>
          <w:szCs w:val="24"/>
          <w:rtl/>
        </w:rPr>
        <w:t>اً</w:t>
      </w:r>
      <w:r w:rsidR="006413BF" w:rsidRPr="00DF713A">
        <w:rPr>
          <w:rFonts w:asciiTheme="minorBidi" w:eastAsia="Arial" w:hAnsiTheme="minorBidi" w:cstheme="minorBidi"/>
          <w:color w:val="000000"/>
          <w:sz w:val="24"/>
          <w:szCs w:val="24"/>
          <w:rtl/>
        </w:rPr>
        <w:t xml:space="preserve">. </w:t>
      </w:r>
      <w:r w:rsidRPr="00DF713A">
        <w:rPr>
          <w:rFonts w:asciiTheme="minorBidi" w:eastAsia="Arial" w:hAnsiTheme="minorBidi" w:cstheme="minorBidi"/>
          <w:color w:val="000000"/>
          <w:sz w:val="24"/>
          <w:szCs w:val="24"/>
          <w:rtl/>
        </w:rPr>
        <w:t>و</w:t>
      </w:r>
      <w:r w:rsidR="006413BF" w:rsidRPr="00DF713A">
        <w:rPr>
          <w:rFonts w:asciiTheme="minorBidi" w:eastAsia="Arial" w:hAnsiTheme="minorBidi" w:cstheme="minorBidi"/>
          <w:color w:val="000000"/>
          <w:sz w:val="24"/>
          <w:szCs w:val="24"/>
          <w:rtl/>
        </w:rPr>
        <w:t xml:space="preserve">تعمل </w:t>
      </w:r>
      <w:r w:rsidRPr="00DF713A">
        <w:rPr>
          <w:rFonts w:asciiTheme="minorBidi" w:eastAsia="Arial" w:hAnsiTheme="minorBidi" w:cstheme="minorBidi"/>
          <w:color w:val="000000"/>
          <w:sz w:val="24"/>
          <w:szCs w:val="24"/>
          <w:rtl/>
        </w:rPr>
        <w:t xml:space="preserve">قضبان مشتت الهواء </w:t>
      </w:r>
      <w:r w:rsidR="006413BF" w:rsidRPr="00DF713A">
        <w:rPr>
          <w:rFonts w:asciiTheme="minorBidi" w:eastAsia="Arial" w:hAnsiTheme="minorBidi" w:cstheme="minorBidi"/>
          <w:color w:val="000000"/>
          <w:sz w:val="24"/>
          <w:szCs w:val="24"/>
          <w:rtl/>
        </w:rPr>
        <w:t xml:space="preserve">الأمامي </w:t>
      </w:r>
      <w:r w:rsidR="006413BF" w:rsidRPr="00DF713A">
        <w:rPr>
          <w:rFonts w:asciiTheme="minorBidi" w:eastAsia="Arial" w:hAnsiTheme="minorBidi" w:cstheme="minorBidi"/>
          <w:color w:val="000000"/>
          <w:sz w:val="24"/>
          <w:szCs w:val="24"/>
          <w:rtl/>
        </w:rPr>
        <w:lastRenderedPageBreak/>
        <w:t xml:space="preserve">الخاصة في الجزء السفلي من </w:t>
      </w:r>
      <w:r w:rsidR="001A05B6" w:rsidRPr="00DF713A">
        <w:rPr>
          <w:rFonts w:asciiTheme="minorBidi" w:eastAsia="Arial" w:hAnsiTheme="minorBidi" w:cstheme="minorBidi"/>
          <w:color w:val="000000"/>
          <w:sz w:val="24"/>
          <w:szCs w:val="24"/>
          <w:rtl/>
        </w:rPr>
        <w:t>مقدمة</w:t>
      </w:r>
      <w:r w:rsidR="006413BF" w:rsidRPr="00DF713A">
        <w:rPr>
          <w:rFonts w:asciiTheme="minorBidi" w:eastAsia="Arial" w:hAnsiTheme="minorBidi" w:cstheme="minorBidi"/>
          <w:color w:val="000000"/>
          <w:sz w:val="24"/>
          <w:szCs w:val="24"/>
          <w:rtl/>
        </w:rPr>
        <w:t xml:space="preserve"> السيارة، </w:t>
      </w:r>
      <w:r w:rsidR="001A05B6" w:rsidRPr="00DF713A">
        <w:rPr>
          <w:rFonts w:asciiTheme="minorBidi" w:eastAsia="Arial" w:hAnsiTheme="minorBidi" w:cstheme="minorBidi"/>
          <w:color w:val="000000"/>
          <w:sz w:val="24"/>
          <w:szCs w:val="24"/>
          <w:rtl/>
        </w:rPr>
        <w:t xml:space="preserve">إلى جانب </w:t>
      </w:r>
      <w:r w:rsidRPr="00DF713A">
        <w:rPr>
          <w:rFonts w:asciiTheme="minorBidi" w:eastAsia="Arial" w:hAnsiTheme="minorBidi" w:cstheme="minorBidi"/>
          <w:color w:val="000000"/>
          <w:sz w:val="24"/>
          <w:szCs w:val="24"/>
          <w:rtl/>
        </w:rPr>
        <w:t xml:space="preserve">فتحات الهواء </w:t>
      </w:r>
      <w:r w:rsidR="001A05B6" w:rsidRPr="00DF713A">
        <w:rPr>
          <w:rFonts w:asciiTheme="minorBidi" w:eastAsia="Arial" w:hAnsiTheme="minorBidi" w:cstheme="minorBidi"/>
          <w:color w:val="000000"/>
          <w:sz w:val="24"/>
          <w:szCs w:val="24"/>
          <w:rtl/>
        </w:rPr>
        <w:t>الجانبية</w:t>
      </w:r>
      <w:r w:rsidR="006413BF" w:rsidRPr="00DF713A">
        <w:rPr>
          <w:rFonts w:asciiTheme="minorBidi" w:eastAsia="Arial" w:hAnsiTheme="minorBidi" w:cstheme="minorBidi"/>
          <w:color w:val="000000"/>
          <w:sz w:val="24"/>
          <w:szCs w:val="24"/>
          <w:rtl/>
        </w:rPr>
        <w:t xml:space="preserve">، على زيادة </w:t>
      </w:r>
      <w:r w:rsidRPr="00DF713A">
        <w:rPr>
          <w:rFonts w:asciiTheme="minorBidi" w:eastAsia="Arial" w:hAnsiTheme="minorBidi" w:cstheme="minorBidi"/>
          <w:color w:val="000000"/>
          <w:sz w:val="24"/>
          <w:szCs w:val="24"/>
          <w:rtl/>
        </w:rPr>
        <w:t>ال</w:t>
      </w:r>
      <w:r w:rsidR="006413BF" w:rsidRPr="00DF713A">
        <w:rPr>
          <w:rFonts w:asciiTheme="minorBidi" w:eastAsia="Arial" w:hAnsiTheme="minorBidi" w:cstheme="minorBidi"/>
          <w:color w:val="000000"/>
          <w:sz w:val="24"/>
          <w:szCs w:val="24"/>
          <w:rtl/>
        </w:rPr>
        <w:t xml:space="preserve">قوة </w:t>
      </w:r>
      <w:r w:rsidRPr="00DF713A">
        <w:rPr>
          <w:rFonts w:asciiTheme="minorBidi" w:eastAsia="Arial" w:hAnsiTheme="minorBidi" w:cstheme="minorBidi"/>
          <w:color w:val="000000"/>
          <w:sz w:val="24"/>
          <w:szCs w:val="24"/>
          <w:rtl/>
        </w:rPr>
        <w:t>الضاغطة لأ</w:t>
      </w:r>
      <w:r w:rsidR="006413BF" w:rsidRPr="00DF713A">
        <w:rPr>
          <w:rFonts w:asciiTheme="minorBidi" w:eastAsia="Arial" w:hAnsiTheme="minorBidi" w:cstheme="minorBidi"/>
          <w:color w:val="000000"/>
          <w:sz w:val="24"/>
          <w:szCs w:val="24"/>
          <w:rtl/>
        </w:rPr>
        <w:t>سفل عند المحور الأمامي</w:t>
      </w:r>
      <w:r w:rsidR="001A05B6" w:rsidRPr="00DF713A">
        <w:rPr>
          <w:rFonts w:asciiTheme="minorBidi" w:eastAsia="Arial" w:hAnsiTheme="minorBidi" w:cstheme="minorBidi"/>
          <w:color w:val="000000"/>
          <w:sz w:val="24"/>
          <w:szCs w:val="24"/>
          <w:rtl/>
        </w:rPr>
        <w:t>.</w:t>
      </w:r>
      <w:r w:rsidRPr="00DF713A">
        <w:rPr>
          <w:rFonts w:asciiTheme="minorBidi" w:eastAsia="Arial" w:hAnsiTheme="minorBidi" w:cstheme="minorBidi"/>
          <w:color w:val="000000"/>
          <w:sz w:val="24"/>
          <w:szCs w:val="24"/>
          <w:rtl/>
        </w:rPr>
        <w:t xml:space="preserve"> </w:t>
      </w:r>
      <w:r w:rsidR="001A05B6" w:rsidRPr="00DF713A">
        <w:rPr>
          <w:rFonts w:asciiTheme="minorBidi" w:eastAsia="Arial" w:hAnsiTheme="minorBidi" w:cstheme="minorBidi"/>
          <w:color w:val="000000"/>
          <w:sz w:val="24"/>
          <w:szCs w:val="24"/>
          <w:rtl/>
        </w:rPr>
        <w:t xml:space="preserve">كما تم إعادة تصميم الجزء الأمامي أسفل المصد وتمديده بمقدار </w:t>
      </w:r>
      <w:r w:rsidR="00CD44A8" w:rsidRPr="00DF713A">
        <w:rPr>
          <w:rFonts w:asciiTheme="minorBidi" w:eastAsia="Arial" w:hAnsiTheme="minorBidi" w:cstheme="minorBidi"/>
          <w:color w:val="000000"/>
          <w:sz w:val="24"/>
          <w:szCs w:val="24"/>
        </w:rPr>
        <w:t>12</w:t>
      </w:r>
      <w:r w:rsidRPr="00DF713A">
        <w:rPr>
          <w:rFonts w:asciiTheme="minorBidi" w:eastAsia="Arial" w:hAnsiTheme="minorBidi" w:cstheme="minorBidi"/>
          <w:color w:val="000000"/>
          <w:sz w:val="24"/>
          <w:szCs w:val="24"/>
          <w:rtl/>
        </w:rPr>
        <w:t xml:space="preserve"> مم</w:t>
      </w:r>
      <w:r w:rsidR="006413BF" w:rsidRPr="00DF713A">
        <w:rPr>
          <w:rFonts w:asciiTheme="minorBidi" w:eastAsia="Arial" w:hAnsiTheme="minorBidi" w:cstheme="minorBidi"/>
          <w:color w:val="000000"/>
          <w:sz w:val="24"/>
          <w:szCs w:val="24"/>
          <w:rtl/>
        </w:rPr>
        <w:t xml:space="preserve">. </w:t>
      </w:r>
      <w:r w:rsidR="001A05B6" w:rsidRPr="00DF713A">
        <w:rPr>
          <w:rFonts w:asciiTheme="minorBidi" w:eastAsia="Arial" w:hAnsiTheme="minorBidi" w:cstheme="minorBidi"/>
          <w:color w:val="000000"/>
          <w:sz w:val="24"/>
          <w:szCs w:val="24"/>
          <w:rtl/>
          <w:lang w:bidi="ar-EG"/>
        </w:rPr>
        <w:t xml:space="preserve">أما الجناح الخلفي لسيارة </w:t>
      </w:r>
      <w:r w:rsidR="000C272C" w:rsidRPr="00DF713A">
        <w:rPr>
          <w:rFonts w:asciiTheme="minorBidi" w:eastAsia="Arial" w:hAnsiTheme="minorBidi" w:cstheme="minorBidi"/>
          <w:color w:val="000000"/>
          <w:sz w:val="24"/>
          <w:szCs w:val="24"/>
        </w:rPr>
        <w:t xml:space="preserve">911 </w:t>
      </w:r>
      <w:r w:rsidR="006413BF" w:rsidRPr="00DF713A">
        <w:rPr>
          <w:rFonts w:asciiTheme="minorBidi" w:eastAsia="Arial" w:hAnsiTheme="minorBidi" w:cstheme="minorBidi"/>
          <w:color w:val="000000"/>
          <w:sz w:val="24"/>
          <w:szCs w:val="24"/>
        </w:rPr>
        <w:t>GT3</w:t>
      </w:r>
      <w:r w:rsidR="001A05B6" w:rsidRPr="00DF713A">
        <w:rPr>
          <w:rFonts w:asciiTheme="minorBidi" w:eastAsia="Arial" w:hAnsiTheme="minorBidi" w:cstheme="minorBidi"/>
          <w:color w:val="000000"/>
          <w:sz w:val="24"/>
          <w:szCs w:val="24"/>
          <w:rtl/>
        </w:rPr>
        <w:t>،</w:t>
      </w:r>
      <w:r w:rsidR="006413BF" w:rsidRPr="00DF713A">
        <w:rPr>
          <w:rFonts w:asciiTheme="minorBidi" w:eastAsia="Arial" w:hAnsiTheme="minorBidi" w:cstheme="minorBidi"/>
          <w:color w:val="000000"/>
          <w:sz w:val="24"/>
          <w:szCs w:val="24"/>
          <w:rtl/>
        </w:rPr>
        <w:t xml:space="preserve"> </w:t>
      </w:r>
      <w:r w:rsidR="001A05B6" w:rsidRPr="00DF713A">
        <w:rPr>
          <w:rFonts w:asciiTheme="minorBidi" w:eastAsia="Arial" w:hAnsiTheme="minorBidi" w:cstheme="minorBidi"/>
          <w:color w:val="000000"/>
          <w:sz w:val="24"/>
          <w:szCs w:val="24"/>
          <w:rtl/>
        </w:rPr>
        <w:t xml:space="preserve">والمزوّد بحوامل على شكل عنق البجعة، فقد أصبح أعرض وتم تزويده بلوح </w:t>
      </w:r>
      <w:proofErr w:type="spellStart"/>
      <w:r w:rsidR="001A05B6" w:rsidRPr="00DF713A">
        <w:rPr>
          <w:rFonts w:asciiTheme="minorBidi" w:eastAsia="Arial" w:hAnsiTheme="minorBidi" w:cstheme="minorBidi"/>
          <w:color w:val="000000"/>
          <w:sz w:val="24"/>
          <w:szCs w:val="24"/>
          <w:rtl/>
        </w:rPr>
        <w:t>جورني</w:t>
      </w:r>
      <w:proofErr w:type="spellEnd"/>
      <w:r w:rsidR="001A05B6" w:rsidRPr="00DF713A">
        <w:rPr>
          <w:rFonts w:asciiTheme="minorBidi" w:eastAsia="Arial" w:hAnsiTheme="minorBidi" w:cstheme="minorBidi"/>
          <w:color w:val="000000"/>
          <w:sz w:val="24"/>
          <w:szCs w:val="24"/>
          <w:rtl/>
        </w:rPr>
        <w:t xml:space="preserve"> </w:t>
      </w:r>
      <w:r w:rsidR="000C272C" w:rsidRPr="00DF713A">
        <w:rPr>
          <w:rFonts w:asciiTheme="minorBidi" w:eastAsia="Arial" w:hAnsiTheme="minorBidi" w:cstheme="minorBidi"/>
          <w:color w:val="000000"/>
          <w:sz w:val="24"/>
          <w:szCs w:val="24"/>
          <w:rtl/>
        </w:rPr>
        <w:t>(</w:t>
      </w:r>
      <w:r w:rsidR="000C272C" w:rsidRPr="00DF713A">
        <w:rPr>
          <w:rFonts w:asciiTheme="minorBidi" w:eastAsia="Arial" w:hAnsiTheme="minorBidi" w:cstheme="minorBidi"/>
          <w:color w:val="000000"/>
          <w:sz w:val="24"/>
          <w:szCs w:val="24"/>
        </w:rPr>
        <w:t>Gurney flap</w:t>
      </w:r>
      <w:r w:rsidR="000C272C" w:rsidRPr="00DF713A">
        <w:rPr>
          <w:rFonts w:asciiTheme="minorBidi" w:eastAsia="Arial" w:hAnsiTheme="minorBidi" w:cstheme="minorBidi"/>
          <w:color w:val="000000"/>
          <w:sz w:val="24"/>
          <w:szCs w:val="24"/>
          <w:rtl/>
        </w:rPr>
        <w:t>)</w:t>
      </w:r>
      <w:r w:rsidR="006413BF" w:rsidRPr="00DF713A">
        <w:rPr>
          <w:rFonts w:asciiTheme="minorBidi" w:eastAsia="Arial" w:hAnsiTheme="minorBidi" w:cstheme="minorBidi"/>
          <w:color w:val="000000"/>
          <w:sz w:val="24"/>
          <w:szCs w:val="24"/>
          <w:rtl/>
        </w:rPr>
        <w:t xml:space="preserve">. </w:t>
      </w:r>
      <w:r w:rsidR="001A05B6" w:rsidRPr="00DF713A">
        <w:rPr>
          <w:rFonts w:asciiTheme="minorBidi" w:eastAsia="Arial" w:hAnsiTheme="minorBidi" w:cstheme="minorBidi"/>
          <w:color w:val="000000"/>
          <w:sz w:val="24"/>
          <w:szCs w:val="24"/>
          <w:rtl/>
        </w:rPr>
        <w:t>كما تمت زيادة حجم الأجزاء الطرفية للجناح مع انحنائها للداخل بشكل واضح لضمان تدفق هواء مثالي. ويعمل مشتت الهواء الخلفي بقضبانه الأطول على تعزيز القوة الضاغطة</w:t>
      </w:r>
      <w:r w:rsidR="001A05B6" w:rsidRPr="00DF713A">
        <w:rPr>
          <w:rFonts w:asciiTheme="minorBidi" w:eastAsia="Arial" w:hAnsiTheme="minorBidi" w:cstheme="minorBidi"/>
          <w:color w:val="000000"/>
          <w:sz w:val="24"/>
          <w:szCs w:val="24"/>
          <w:rtl/>
        </w:rPr>
        <w:t xml:space="preserve"> </w:t>
      </w:r>
      <w:r w:rsidR="0001220D" w:rsidRPr="00DF713A">
        <w:rPr>
          <w:rFonts w:asciiTheme="minorBidi" w:eastAsia="Arial" w:hAnsiTheme="minorBidi" w:cstheme="minorBidi"/>
          <w:color w:val="000000"/>
          <w:sz w:val="24"/>
          <w:szCs w:val="24"/>
          <w:rtl/>
        </w:rPr>
        <w:t>لأ</w:t>
      </w:r>
      <w:r w:rsidR="006413BF" w:rsidRPr="00DF713A">
        <w:rPr>
          <w:rFonts w:asciiTheme="minorBidi" w:eastAsia="Arial" w:hAnsiTheme="minorBidi" w:cstheme="minorBidi"/>
          <w:color w:val="000000"/>
          <w:sz w:val="24"/>
          <w:szCs w:val="24"/>
          <w:rtl/>
        </w:rPr>
        <w:t xml:space="preserve">سفل دون </w:t>
      </w:r>
      <w:r w:rsidR="001A05B6" w:rsidRPr="00DF713A">
        <w:rPr>
          <w:rFonts w:asciiTheme="minorBidi" w:eastAsia="Arial" w:hAnsiTheme="minorBidi" w:cstheme="minorBidi"/>
          <w:color w:val="000000"/>
          <w:sz w:val="24"/>
          <w:szCs w:val="24"/>
          <w:rtl/>
        </w:rPr>
        <w:t xml:space="preserve">زيادة </w:t>
      </w:r>
      <w:r w:rsidR="006413BF" w:rsidRPr="00DF713A">
        <w:rPr>
          <w:rFonts w:asciiTheme="minorBidi" w:eastAsia="Arial" w:hAnsiTheme="minorBidi" w:cstheme="minorBidi"/>
          <w:color w:val="000000"/>
          <w:sz w:val="24"/>
          <w:szCs w:val="24"/>
          <w:rtl/>
        </w:rPr>
        <w:t>مقاومة الهواء.</w:t>
      </w:r>
    </w:p>
    <w:p w14:paraId="60F2D778" w14:textId="70315A67" w:rsidR="00526691" w:rsidRPr="00DF713A" w:rsidRDefault="0001220D" w:rsidP="007F1629">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rPr>
        <w:t>و</w:t>
      </w:r>
      <w:r w:rsidR="006413BF" w:rsidRPr="00DF713A">
        <w:rPr>
          <w:rFonts w:asciiTheme="minorBidi" w:eastAsia="Arial" w:hAnsiTheme="minorBidi" w:cstheme="minorBidi"/>
          <w:color w:val="000000"/>
          <w:sz w:val="24"/>
          <w:szCs w:val="24"/>
          <w:rtl/>
        </w:rPr>
        <w:t xml:space="preserve">تُقلل أغطية العجلات الخلفية المصنوعة من ألياف الكربون من مقاومة الهواء، </w:t>
      </w:r>
      <w:r w:rsidRPr="00DF713A">
        <w:rPr>
          <w:rFonts w:asciiTheme="minorBidi" w:eastAsia="Arial" w:hAnsiTheme="minorBidi" w:cstheme="minorBidi"/>
          <w:color w:val="000000"/>
          <w:sz w:val="24"/>
          <w:szCs w:val="24"/>
          <w:rtl/>
        </w:rPr>
        <w:t xml:space="preserve">لتساعد على </w:t>
      </w:r>
      <w:r w:rsidR="006413BF" w:rsidRPr="00DF713A">
        <w:rPr>
          <w:rFonts w:asciiTheme="minorBidi" w:eastAsia="Arial" w:hAnsiTheme="minorBidi" w:cstheme="minorBidi"/>
          <w:color w:val="000000"/>
          <w:sz w:val="24"/>
          <w:szCs w:val="24"/>
          <w:rtl/>
        </w:rPr>
        <w:t xml:space="preserve">تحسين تدفق الهواء وزيادة كفاءة </w:t>
      </w:r>
      <w:r w:rsidRPr="00DF713A">
        <w:rPr>
          <w:rFonts w:asciiTheme="minorBidi" w:eastAsia="Arial" w:hAnsiTheme="minorBidi" w:cstheme="minorBidi"/>
          <w:color w:val="000000"/>
          <w:sz w:val="24"/>
          <w:szCs w:val="24"/>
          <w:rtl/>
        </w:rPr>
        <w:t>السيارة</w:t>
      </w:r>
      <w:r w:rsidR="006413BF" w:rsidRPr="00DF713A">
        <w:rPr>
          <w:rFonts w:asciiTheme="minorBidi" w:eastAsia="Arial" w:hAnsiTheme="minorBidi" w:cstheme="minorBidi"/>
          <w:color w:val="000000"/>
          <w:sz w:val="24"/>
          <w:szCs w:val="24"/>
          <w:rtl/>
        </w:rPr>
        <w:t xml:space="preserve">. وبشكل عام، </w:t>
      </w:r>
      <w:r w:rsidRPr="00DF713A">
        <w:rPr>
          <w:rFonts w:asciiTheme="minorBidi" w:eastAsia="Arial" w:hAnsiTheme="minorBidi" w:cstheme="minorBidi"/>
          <w:color w:val="000000"/>
          <w:sz w:val="24"/>
          <w:szCs w:val="24"/>
          <w:rtl/>
        </w:rPr>
        <w:t>تم زيادة ال</w:t>
      </w:r>
      <w:r w:rsidR="006413BF" w:rsidRPr="00DF713A">
        <w:rPr>
          <w:rFonts w:asciiTheme="minorBidi" w:eastAsia="Arial" w:hAnsiTheme="minorBidi" w:cstheme="minorBidi"/>
          <w:color w:val="000000"/>
          <w:sz w:val="24"/>
          <w:szCs w:val="24"/>
          <w:rtl/>
        </w:rPr>
        <w:t xml:space="preserve">قوة </w:t>
      </w:r>
      <w:r w:rsidRPr="00DF713A">
        <w:rPr>
          <w:rFonts w:asciiTheme="minorBidi" w:eastAsia="Arial" w:hAnsiTheme="minorBidi" w:cstheme="minorBidi"/>
          <w:color w:val="000000"/>
          <w:sz w:val="24"/>
          <w:szCs w:val="24"/>
          <w:rtl/>
        </w:rPr>
        <w:t xml:space="preserve">الضاغطة لأسفل </w:t>
      </w:r>
      <w:r w:rsidR="006413BF" w:rsidRPr="00DF713A">
        <w:rPr>
          <w:rFonts w:asciiTheme="minorBidi" w:eastAsia="Arial" w:hAnsiTheme="minorBidi" w:cstheme="minorBidi"/>
          <w:color w:val="000000"/>
          <w:sz w:val="24"/>
          <w:szCs w:val="24"/>
          <w:rtl/>
        </w:rPr>
        <w:t xml:space="preserve">بشكل كبير مع بقاء مقاومة الهواء ثابتة. </w:t>
      </w:r>
      <w:r w:rsidRPr="00DF713A">
        <w:rPr>
          <w:rFonts w:asciiTheme="minorBidi" w:eastAsia="Arial" w:hAnsiTheme="minorBidi" w:cstheme="minorBidi"/>
          <w:color w:val="000000"/>
          <w:sz w:val="24"/>
          <w:szCs w:val="24"/>
          <w:rtl/>
        </w:rPr>
        <w:t>و</w:t>
      </w:r>
      <w:r w:rsidR="006413BF" w:rsidRPr="00DF713A">
        <w:rPr>
          <w:rFonts w:asciiTheme="minorBidi" w:eastAsia="Arial" w:hAnsiTheme="minorBidi" w:cstheme="minorBidi"/>
          <w:color w:val="000000"/>
          <w:sz w:val="24"/>
          <w:szCs w:val="24"/>
          <w:rtl/>
        </w:rPr>
        <w:t xml:space="preserve">عند سرعة </w:t>
      </w:r>
      <w:r w:rsidR="00CD44A8" w:rsidRPr="00DF713A">
        <w:rPr>
          <w:rFonts w:asciiTheme="minorBidi" w:eastAsia="Arial" w:hAnsiTheme="minorBidi" w:cstheme="minorBidi"/>
          <w:color w:val="000000"/>
          <w:sz w:val="24"/>
          <w:szCs w:val="24"/>
        </w:rPr>
        <w:t>285</w:t>
      </w:r>
      <w:r w:rsidR="006413BF" w:rsidRPr="00DF713A">
        <w:rPr>
          <w:rFonts w:asciiTheme="minorBidi" w:eastAsia="Arial" w:hAnsiTheme="minorBidi" w:cstheme="minorBidi"/>
          <w:color w:val="000000"/>
          <w:sz w:val="24"/>
          <w:szCs w:val="24"/>
          <w:rtl/>
        </w:rPr>
        <w:t xml:space="preserve"> كم/ساعة، تُنتج سيارة </w:t>
      </w:r>
      <w:r w:rsidRPr="00DF713A">
        <w:rPr>
          <w:rFonts w:asciiTheme="minorBidi" w:eastAsia="Arial" w:hAnsiTheme="minorBidi" w:cstheme="minorBidi"/>
          <w:color w:val="000000"/>
          <w:sz w:val="24"/>
          <w:szCs w:val="24"/>
        </w:rPr>
        <w:t xml:space="preserve">911 </w:t>
      </w:r>
      <w:r w:rsidR="006413BF" w:rsidRPr="00DF713A">
        <w:rPr>
          <w:rFonts w:asciiTheme="minorBidi" w:eastAsia="Arial" w:hAnsiTheme="minorBidi" w:cstheme="minorBidi"/>
          <w:color w:val="000000"/>
          <w:sz w:val="24"/>
          <w:szCs w:val="24"/>
        </w:rPr>
        <w:t>GT3</w:t>
      </w:r>
      <w:r w:rsidR="006413BF" w:rsidRPr="00DF713A">
        <w:rPr>
          <w:rFonts w:asciiTheme="minorBidi" w:eastAsia="Arial" w:hAnsiTheme="minorBidi" w:cstheme="minorBidi"/>
          <w:color w:val="000000"/>
          <w:sz w:val="24"/>
          <w:szCs w:val="24"/>
          <w:rtl/>
        </w:rPr>
        <w:t xml:space="preserve"> الم</w:t>
      </w:r>
      <w:r w:rsidRPr="00DF713A">
        <w:rPr>
          <w:rFonts w:asciiTheme="minorBidi" w:eastAsia="Arial" w:hAnsiTheme="minorBidi" w:cstheme="minorBidi"/>
          <w:color w:val="000000"/>
          <w:sz w:val="24"/>
          <w:szCs w:val="24"/>
          <w:rtl/>
        </w:rPr>
        <w:t xml:space="preserve">جهزة </w:t>
      </w:r>
      <w:r w:rsidR="006413BF" w:rsidRPr="00DF713A">
        <w:rPr>
          <w:rFonts w:asciiTheme="minorBidi" w:eastAsia="Arial" w:hAnsiTheme="minorBidi" w:cstheme="minorBidi"/>
          <w:color w:val="000000"/>
          <w:sz w:val="24"/>
          <w:szCs w:val="24"/>
          <w:rtl/>
        </w:rPr>
        <w:t xml:space="preserve">بمجموعة </w:t>
      </w:r>
      <w:proofErr w:type="spellStart"/>
      <w:r w:rsidR="006413BF" w:rsidRPr="00DF713A">
        <w:rPr>
          <w:rFonts w:asciiTheme="minorBidi" w:eastAsia="Arial" w:hAnsiTheme="minorBidi" w:cstheme="minorBidi"/>
          <w:color w:val="000000"/>
          <w:sz w:val="24"/>
          <w:szCs w:val="24"/>
          <w:rtl/>
        </w:rPr>
        <w:t>مانثي</w:t>
      </w:r>
      <w:proofErr w:type="spellEnd"/>
      <w:r w:rsidR="006413BF" w:rsidRPr="00DF713A">
        <w:rPr>
          <w:rFonts w:asciiTheme="minorBidi" w:eastAsia="Arial" w:hAnsiTheme="minorBidi" w:cstheme="minorBidi"/>
          <w:color w:val="000000"/>
          <w:sz w:val="24"/>
          <w:szCs w:val="24"/>
          <w:rtl/>
        </w:rPr>
        <w:t xml:space="preserve"> ​​قوة </w:t>
      </w:r>
      <w:r w:rsidRPr="00DF713A">
        <w:rPr>
          <w:rFonts w:asciiTheme="minorBidi" w:eastAsia="Arial" w:hAnsiTheme="minorBidi" w:cstheme="minorBidi"/>
          <w:color w:val="000000"/>
          <w:sz w:val="24"/>
          <w:szCs w:val="24"/>
          <w:rtl/>
        </w:rPr>
        <w:t xml:space="preserve">ضاغطة لأسفل </w:t>
      </w:r>
      <w:r w:rsidR="006413BF" w:rsidRPr="00DF713A">
        <w:rPr>
          <w:rFonts w:asciiTheme="minorBidi" w:eastAsia="Arial" w:hAnsiTheme="minorBidi" w:cstheme="minorBidi"/>
          <w:color w:val="000000"/>
          <w:sz w:val="24"/>
          <w:szCs w:val="24"/>
          <w:rtl/>
        </w:rPr>
        <w:t xml:space="preserve">قدرها </w:t>
      </w:r>
      <w:r w:rsidR="00CD44A8" w:rsidRPr="00DF713A">
        <w:rPr>
          <w:rFonts w:asciiTheme="minorBidi" w:eastAsia="Arial" w:hAnsiTheme="minorBidi" w:cstheme="minorBidi"/>
          <w:color w:val="000000"/>
          <w:sz w:val="24"/>
          <w:szCs w:val="24"/>
        </w:rPr>
        <w:t>355</w:t>
      </w:r>
      <w:r w:rsidR="006413BF" w:rsidRPr="00DF713A">
        <w:rPr>
          <w:rFonts w:asciiTheme="minorBidi" w:eastAsia="Arial" w:hAnsiTheme="minorBidi" w:cstheme="minorBidi"/>
          <w:color w:val="000000"/>
          <w:sz w:val="24"/>
          <w:szCs w:val="24"/>
          <w:rtl/>
        </w:rPr>
        <w:t xml:space="preserve"> ك</w:t>
      </w:r>
      <w:r w:rsidRPr="00DF713A">
        <w:rPr>
          <w:rFonts w:asciiTheme="minorBidi" w:eastAsia="Arial" w:hAnsiTheme="minorBidi" w:cstheme="minorBidi"/>
          <w:color w:val="000000"/>
          <w:sz w:val="24"/>
          <w:szCs w:val="24"/>
          <w:rtl/>
        </w:rPr>
        <w:t xml:space="preserve">غ في </w:t>
      </w:r>
      <w:r w:rsidRPr="00DF713A">
        <w:rPr>
          <w:rFonts w:asciiTheme="minorBidi" w:eastAsia="Arial" w:hAnsiTheme="minorBidi" w:cstheme="minorBidi"/>
          <w:color w:val="000000"/>
          <w:sz w:val="24"/>
          <w:szCs w:val="24"/>
          <w:rtl/>
        </w:rPr>
        <w:t xml:space="preserve">وضع </w:t>
      </w:r>
      <w:r w:rsidRPr="00DF713A">
        <w:rPr>
          <w:rFonts w:asciiTheme="minorBidi" w:eastAsia="Arial" w:hAnsiTheme="minorBidi" w:cstheme="minorBidi"/>
          <w:color w:val="000000"/>
          <w:sz w:val="24"/>
          <w:szCs w:val="24"/>
          <w:rtl/>
        </w:rPr>
        <w:t>القيادة المخصص للطرق العادية</w:t>
      </w:r>
      <w:r w:rsidR="006413BF" w:rsidRPr="00DF713A">
        <w:rPr>
          <w:rFonts w:asciiTheme="minorBidi" w:eastAsia="Arial" w:hAnsiTheme="minorBidi" w:cstheme="minorBidi"/>
          <w:color w:val="000000"/>
          <w:sz w:val="24"/>
          <w:szCs w:val="24"/>
          <w:rtl/>
        </w:rPr>
        <w:t>. أما في وضع</w:t>
      </w:r>
      <w:r w:rsidRPr="00DF713A">
        <w:rPr>
          <w:rFonts w:asciiTheme="minorBidi" w:eastAsia="Arial" w:hAnsiTheme="minorBidi" w:cstheme="minorBidi"/>
          <w:color w:val="000000"/>
          <w:sz w:val="24"/>
          <w:szCs w:val="24"/>
          <w:rtl/>
        </w:rPr>
        <w:t xml:space="preserve"> القيادة المخصص ل</w:t>
      </w:r>
      <w:r w:rsidR="006413BF" w:rsidRPr="00DF713A">
        <w:rPr>
          <w:rFonts w:asciiTheme="minorBidi" w:eastAsia="Arial" w:hAnsiTheme="minorBidi" w:cstheme="minorBidi"/>
          <w:color w:val="000000"/>
          <w:sz w:val="24"/>
          <w:szCs w:val="24"/>
          <w:rtl/>
        </w:rPr>
        <w:t>لحلبة، وال</w:t>
      </w:r>
      <w:r w:rsidRPr="00DF713A">
        <w:rPr>
          <w:rFonts w:asciiTheme="minorBidi" w:eastAsia="Arial" w:hAnsiTheme="minorBidi" w:cstheme="minorBidi"/>
          <w:color w:val="000000"/>
          <w:sz w:val="24"/>
          <w:szCs w:val="24"/>
          <w:rtl/>
        </w:rPr>
        <w:t>ذ</w:t>
      </w:r>
      <w:r w:rsidR="006413BF" w:rsidRPr="00DF713A">
        <w:rPr>
          <w:rFonts w:asciiTheme="minorBidi" w:eastAsia="Arial" w:hAnsiTheme="minorBidi" w:cstheme="minorBidi"/>
          <w:color w:val="000000"/>
          <w:sz w:val="24"/>
          <w:szCs w:val="24"/>
          <w:rtl/>
        </w:rPr>
        <w:t xml:space="preserve">ي لا يُسمح باستخدامه على الطرق العامة، فتزداد </w:t>
      </w:r>
      <w:r w:rsidRPr="00DF713A">
        <w:rPr>
          <w:rFonts w:asciiTheme="minorBidi" w:eastAsia="Arial" w:hAnsiTheme="minorBidi" w:cstheme="minorBidi"/>
          <w:color w:val="000000"/>
          <w:sz w:val="24"/>
          <w:szCs w:val="24"/>
          <w:rtl/>
        </w:rPr>
        <w:t>ال</w:t>
      </w:r>
      <w:r w:rsidR="006413BF" w:rsidRPr="00DF713A">
        <w:rPr>
          <w:rFonts w:asciiTheme="minorBidi" w:eastAsia="Arial" w:hAnsiTheme="minorBidi" w:cstheme="minorBidi"/>
          <w:color w:val="000000"/>
          <w:sz w:val="24"/>
          <w:szCs w:val="24"/>
          <w:rtl/>
        </w:rPr>
        <w:t xml:space="preserve">قوة </w:t>
      </w:r>
      <w:r w:rsidRPr="00DF713A">
        <w:rPr>
          <w:rFonts w:asciiTheme="minorBidi" w:eastAsia="Arial" w:hAnsiTheme="minorBidi" w:cstheme="minorBidi"/>
          <w:color w:val="000000"/>
          <w:sz w:val="24"/>
          <w:szCs w:val="24"/>
          <w:rtl/>
        </w:rPr>
        <w:t xml:space="preserve">الضاغطة لأسفل </w:t>
      </w:r>
      <w:r w:rsidR="006413BF" w:rsidRPr="00DF713A">
        <w:rPr>
          <w:rFonts w:asciiTheme="minorBidi" w:eastAsia="Arial" w:hAnsiTheme="minorBidi" w:cstheme="minorBidi"/>
          <w:color w:val="000000"/>
          <w:sz w:val="24"/>
          <w:szCs w:val="24"/>
          <w:rtl/>
        </w:rPr>
        <w:t xml:space="preserve">إلى </w:t>
      </w:r>
      <w:r w:rsidR="00CD44A8" w:rsidRPr="00DF713A">
        <w:rPr>
          <w:rFonts w:asciiTheme="minorBidi" w:eastAsia="Arial" w:hAnsiTheme="minorBidi" w:cstheme="minorBidi"/>
          <w:color w:val="000000"/>
          <w:sz w:val="24"/>
          <w:szCs w:val="24"/>
        </w:rPr>
        <w:t>540</w:t>
      </w:r>
      <w:r w:rsidR="006413BF" w:rsidRPr="00DF713A">
        <w:rPr>
          <w:rFonts w:asciiTheme="minorBidi" w:eastAsia="Arial" w:hAnsiTheme="minorBidi" w:cstheme="minorBidi"/>
          <w:color w:val="000000"/>
          <w:sz w:val="24"/>
          <w:szCs w:val="24"/>
          <w:rtl/>
        </w:rPr>
        <w:t xml:space="preserve"> ك</w:t>
      </w:r>
      <w:r w:rsidRPr="00DF713A">
        <w:rPr>
          <w:rFonts w:asciiTheme="minorBidi" w:eastAsia="Arial" w:hAnsiTheme="minorBidi" w:cstheme="minorBidi"/>
          <w:color w:val="000000"/>
          <w:sz w:val="24"/>
          <w:szCs w:val="24"/>
          <w:rtl/>
        </w:rPr>
        <w:t>غ</w:t>
      </w:r>
      <w:r w:rsidR="006413BF" w:rsidRPr="00DF713A">
        <w:rPr>
          <w:rFonts w:asciiTheme="minorBidi" w:eastAsia="Arial" w:hAnsiTheme="minorBidi" w:cstheme="minorBidi"/>
          <w:color w:val="000000"/>
          <w:sz w:val="24"/>
          <w:szCs w:val="24"/>
          <w:rtl/>
        </w:rPr>
        <w:t xml:space="preserve"> عند سرعة </w:t>
      </w:r>
      <w:r w:rsidR="00CD44A8" w:rsidRPr="00DF713A">
        <w:rPr>
          <w:rFonts w:asciiTheme="minorBidi" w:eastAsia="Arial" w:hAnsiTheme="minorBidi" w:cstheme="minorBidi"/>
          <w:color w:val="000000"/>
          <w:sz w:val="24"/>
          <w:szCs w:val="24"/>
        </w:rPr>
        <w:t>285</w:t>
      </w:r>
      <w:r w:rsidR="006413BF" w:rsidRPr="00DF713A">
        <w:rPr>
          <w:rFonts w:asciiTheme="minorBidi" w:eastAsia="Arial" w:hAnsiTheme="minorBidi" w:cstheme="minorBidi"/>
          <w:color w:val="000000"/>
          <w:sz w:val="24"/>
          <w:szCs w:val="24"/>
          <w:rtl/>
        </w:rPr>
        <w:t xml:space="preserve"> كم/ساعة.</w:t>
      </w:r>
    </w:p>
    <w:p w14:paraId="167F05E3" w14:textId="1FDE2452" w:rsidR="00E40191" w:rsidRPr="00DF713A" w:rsidRDefault="006413BF" w:rsidP="00E40191">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
          <w:bCs/>
          <w:color w:val="000000"/>
          <w:sz w:val="24"/>
          <w:szCs w:val="24"/>
          <w:lang w:bidi="ar-EG"/>
        </w:rPr>
      </w:pPr>
      <w:r w:rsidRPr="00DF713A">
        <w:rPr>
          <w:rFonts w:asciiTheme="minorBidi" w:eastAsia="Arial" w:hAnsiTheme="minorBidi" w:cstheme="minorBidi"/>
          <w:b/>
          <w:bCs/>
          <w:color w:val="000000"/>
          <w:sz w:val="24"/>
          <w:szCs w:val="24"/>
          <w:rtl/>
          <w:lang w:bidi="ar-EG"/>
        </w:rPr>
        <w:t xml:space="preserve">نظام </w:t>
      </w:r>
      <w:r w:rsidR="0001220D" w:rsidRPr="00DF713A">
        <w:rPr>
          <w:rFonts w:asciiTheme="minorBidi" w:eastAsia="Arial" w:hAnsiTheme="minorBidi" w:cstheme="minorBidi"/>
          <w:b/>
          <w:bCs/>
          <w:color w:val="000000"/>
          <w:sz w:val="24"/>
          <w:szCs w:val="24"/>
          <w:rtl/>
          <w:lang w:bidi="ar-EG"/>
        </w:rPr>
        <w:t>التعليق المدمج (</w:t>
      </w:r>
      <w:r w:rsidR="0001220D" w:rsidRPr="00DF713A">
        <w:rPr>
          <w:rFonts w:asciiTheme="minorBidi" w:eastAsia="Arial" w:hAnsiTheme="minorBidi" w:cstheme="minorBidi"/>
          <w:b/>
          <w:bCs/>
          <w:color w:val="000000"/>
          <w:sz w:val="24"/>
          <w:szCs w:val="24"/>
          <w:lang w:bidi="ar-EG"/>
        </w:rPr>
        <w:t>Coilover</w:t>
      </w:r>
      <w:r w:rsidR="0001220D" w:rsidRPr="00DF713A">
        <w:rPr>
          <w:rFonts w:asciiTheme="minorBidi" w:eastAsia="Arial" w:hAnsiTheme="minorBidi" w:cstheme="minorBidi"/>
          <w:b/>
          <w:bCs/>
          <w:color w:val="000000"/>
          <w:sz w:val="24"/>
          <w:szCs w:val="24"/>
          <w:rtl/>
          <w:lang w:bidi="ar-EG"/>
        </w:rPr>
        <w:t xml:space="preserve">) </w:t>
      </w:r>
      <w:r w:rsidR="0001220D" w:rsidRPr="00DF713A">
        <w:rPr>
          <w:rFonts w:asciiTheme="minorBidi" w:eastAsia="Arial" w:hAnsiTheme="minorBidi" w:cstheme="minorBidi"/>
          <w:b/>
          <w:bCs/>
          <w:color w:val="000000"/>
          <w:sz w:val="24"/>
          <w:szCs w:val="24"/>
          <w:rtl/>
          <w:lang w:bidi="ar-EG"/>
        </w:rPr>
        <w:t>ال</w:t>
      </w:r>
      <w:r w:rsidRPr="00DF713A">
        <w:rPr>
          <w:rFonts w:asciiTheme="minorBidi" w:eastAsia="Arial" w:hAnsiTheme="minorBidi" w:cstheme="minorBidi"/>
          <w:b/>
          <w:bCs/>
          <w:color w:val="000000"/>
          <w:sz w:val="24"/>
          <w:szCs w:val="24"/>
          <w:rtl/>
          <w:lang w:bidi="ar-EG"/>
        </w:rPr>
        <w:t>قابل للتعديل</w:t>
      </w:r>
    </w:p>
    <w:p w14:paraId="487E18C1" w14:textId="41585A69" w:rsidR="00E40191" w:rsidRPr="00DF713A" w:rsidRDefault="001369CB" w:rsidP="001369CB">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طورت بورشه</w:t>
      </w:r>
      <w:r w:rsidRPr="00DF713A">
        <w:rPr>
          <w:rFonts w:asciiTheme="minorBidi" w:eastAsia="Arial" w:hAnsiTheme="minorBidi" w:cstheme="minorBidi"/>
          <w:color w:val="000000"/>
          <w:sz w:val="24"/>
          <w:szCs w:val="24"/>
          <w:rtl/>
          <w:lang w:bidi="ar-EG"/>
        </w:rPr>
        <w:t>،</w:t>
      </w:r>
      <w:r w:rsidRPr="00DF713A">
        <w:rPr>
          <w:rFonts w:asciiTheme="minorBidi" w:eastAsia="Arial" w:hAnsiTheme="minorBidi" w:cstheme="minorBidi"/>
          <w:color w:val="000000"/>
          <w:sz w:val="24"/>
          <w:szCs w:val="24"/>
          <w:rtl/>
          <w:lang w:bidi="ar-EG"/>
        </w:rPr>
        <w:t xml:space="preserve"> </w:t>
      </w:r>
      <w:r w:rsidR="006413BF" w:rsidRPr="00DF713A">
        <w:rPr>
          <w:rFonts w:asciiTheme="minorBidi" w:eastAsia="Arial" w:hAnsiTheme="minorBidi" w:cstheme="minorBidi"/>
          <w:color w:val="000000"/>
          <w:sz w:val="24"/>
          <w:szCs w:val="24"/>
          <w:rtl/>
          <w:lang w:bidi="ar-EG"/>
        </w:rPr>
        <w:t xml:space="preserve">بالتعاون مع </w:t>
      </w:r>
      <w:r w:rsidRPr="00DF713A">
        <w:rPr>
          <w:rFonts w:asciiTheme="minorBidi" w:eastAsia="Arial" w:hAnsiTheme="minorBidi" w:cstheme="minorBidi"/>
          <w:color w:val="000000"/>
          <w:sz w:val="24"/>
          <w:szCs w:val="24"/>
          <w:rtl/>
          <w:lang w:bidi="ar-EG"/>
        </w:rPr>
        <w:t xml:space="preserve">شركة </w:t>
      </w:r>
      <w:proofErr w:type="spellStart"/>
      <w:r w:rsidR="006413BF" w:rsidRPr="00DF713A">
        <w:rPr>
          <w:rFonts w:asciiTheme="minorBidi" w:eastAsia="Arial" w:hAnsiTheme="minorBidi" w:cstheme="minorBidi"/>
          <w:color w:val="000000"/>
          <w:sz w:val="24"/>
          <w:szCs w:val="24"/>
          <w:rtl/>
          <w:lang w:bidi="ar-EG"/>
        </w:rPr>
        <w:t>مانثي</w:t>
      </w:r>
      <w:proofErr w:type="spellEnd"/>
      <w:r w:rsidR="006413BF" w:rsidRPr="00DF713A">
        <w:rPr>
          <w:rFonts w:asciiTheme="minorBidi" w:eastAsia="Arial" w:hAnsiTheme="minorBidi" w:cstheme="minorBidi"/>
          <w:color w:val="000000"/>
          <w:sz w:val="24"/>
          <w:szCs w:val="24"/>
          <w:rtl/>
          <w:lang w:bidi="ar-EG"/>
        </w:rPr>
        <w:t xml:space="preserve">، نظام تعليق </w:t>
      </w:r>
      <w:r w:rsidRPr="00DF713A">
        <w:rPr>
          <w:rFonts w:asciiTheme="minorBidi" w:eastAsia="Arial" w:hAnsiTheme="minorBidi" w:cstheme="minorBidi"/>
          <w:color w:val="000000"/>
          <w:sz w:val="24"/>
          <w:szCs w:val="24"/>
          <w:rtl/>
          <w:lang w:bidi="ar-EG"/>
        </w:rPr>
        <w:t xml:space="preserve">مدمج </w:t>
      </w:r>
      <w:r w:rsidRPr="00DF713A">
        <w:rPr>
          <w:rFonts w:asciiTheme="minorBidi" w:eastAsia="Arial" w:hAnsiTheme="minorBidi" w:cstheme="minorBidi"/>
          <w:color w:val="000000"/>
          <w:sz w:val="24"/>
          <w:szCs w:val="24"/>
          <w:rtl/>
          <w:lang w:bidi="ar-EG"/>
        </w:rPr>
        <w:t>(</w:t>
      </w:r>
      <w:r w:rsidRPr="00DF713A">
        <w:rPr>
          <w:rFonts w:asciiTheme="minorBidi" w:eastAsia="Arial" w:hAnsiTheme="minorBidi" w:cstheme="minorBidi"/>
          <w:color w:val="000000"/>
          <w:sz w:val="24"/>
          <w:szCs w:val="24"/>
          <w:lang w:bidi="ar-EG"/>
        </w:rPr>
        <w:t>Coilover</w:t>
      </w:r>
      <w:r w:rsidRPr="00DF713A">
        <w:rPr>
          <w:rFonts w:asciiTheme="minorBidi" w:eastAsia="Arial" w:hAnsiTheme="minorBidi" w:cstheme="minorBidi"/>
          <w:color w:val="000000"/>
          <w:sz w:val="24"/>
          <w:szCs w:val="24"/>
          <w:rtl/>
          <w:lang w:bidi="ar-EG"/>
        </w:rPr>
        <w:t xml:space="preserve">) </w:t>
      </w:r>
      <w:r w:rsidR="006413BF" w:rsidRPr="00DF713A">
        <w:rPr>
          <w:rFonts w:asciiTheme="minorBidi" w:eastAsia="Arial" w:hAnsiTheme="minorBidi" w:cstheme="minorBidi"/>
          <w:color w:val="000000"/>
          <w:sz w:val="24"/>
          <w:szCs w:val="24"/>
          <w:rtl/>
          <w:lang w:bidi="ar-EG"/>
        </w:rPr>
        <w:t xml:space="preserve">رباعي الاتجاهات </w:t>
      </w:r>
      <w:r w:rsidRPr="00DF713A">
        <w:rPr>
          <w:rFonts w:asciiTheme="minorBidi" w:eastAsia="Arial" w:hAnsiTheme="minorBidi" w:cstheme="minorBidi"/>
          <w:color w:val="000000"/>
          <w:sz w:val="24"/>
          <w:szCs w:val="24"/>
          <w:rtl/>
          <w:lang w:bidi="ar-EG"/>
        </w:rPr>
        <w:t xml:space="preserve">مخصص </w:t>
      </w:r>
      <w:r w:rsidR="006413BF" w:rsidRPr="00DF713A">
        <w:rPr>
          <w:rFonts w:asciiTheme="minorBidi" w:eastAsia="Arial" w:hAnsiTheme="minorBidi" w:cstheme="minorBidi"/>
          <w:color w:val="000000"/>
          <w:sz w:val="24"/>
          <w:szCs w:val="24"/>
          <w:rtl/>
          <w:lang w:bidi="ar-EG"/>
        </w:rPr>
        <w:t xml:space="preserve">لسيارة </w:t>
      </w:r>
      <w:r w:rsidRPr="00DF713A">
        <w:rPr>
          <w:rFonts w:asciiTheme="minorBidi" w:eastAsia="Arial" w:hAnsiTheme="minorBidi" w:cstheme="minorBidi"/>
          <w:color w:val="000000"/>
          <w:sz w:val="24"/>
          <w:szCs w:val="24"/>
          <w:lang w:bidi="ar-EG"/>
        </w:rPr>
        <w:t>911 GT3</w:t>
      </w:r>
      <w:r w:rsidR="006413BF" w:rsidRPr="00DF713A">
        <w:rPr>
          <w:rFonts w:asciiTheme="minorBidi" w:eastAsia="Arial" w:hAnsiTheme="minorBidi" w:cstheme="minorBidi"/>
          <w:color w:val="000000"/>
          <w:sz w:val="24"/>
          <w:szCs w:val="24"/>
          <w:rtl/>
          <w:lang w:bidi="ar-EG"/>
        </w:rPr>
        <w:t xml:space="preserve">، </w:t>
      </w:r>
      <w:r w:rsidRPr="00DF713A">
        <w:rPr>
          <w:rFonts w:asciiTheme="minorBidi" w:eastAsia="Arial" w:hAnsiTheme="minorBidi" w:cstheme="minorBidi"/>
          <w:color w:val="000000"/>
          <w:sz w:val="24"/>
          <w:szCs w:val="24"/>
          <w:rtl/>
          <w:lang w:bidi="ar-EG"/>
        </w:rPr>
        <w:t>و</w:t>
      </w:r>
      <w:r w:rsidR="006413BF" w:rsidRPr="00DF713A">
        <w:rPr>
          <w:rFonts w:asciiTheme="minorBidi" w:eastAsia="Arial" w:hAnsiTheme="minorBidi" w:cstheme="minorBidi"/>
          <w:color w:val="000000"/>
          <w:sz w:val="24"/>
          <w:szCs w:val="24"/>
          <w:rtl/>
          <w:lang w:bidi="ar-EG"/>
        </w:rPr>
        <w:t xml:space="preserve">يمكن تعديله ليناسب الاستخدام على حلبات السباق. </w:t>
      </w:r>
      <w:r w:rsidRPr="00DF713A">
        <w:rPr>
          <w:rFonts w:asciiTheme="minorBidi" w:eastAsia="Arial" w:hAnsiTheme="minorBidi" w:cstheme="minorBidi"/>
          <w:color w:val="000000"/>
          <w:sz w:val="24"/>
          <w:szCs w:val="24"/>
          <w:rtl/>
          <w:lang w:bidi="ar-EG"/>
        </w:rPr>
        <w:t xml:space="preserve">ويمكن تعديل </w:t>
      </w:r>
      <w:r w:rsidR="006413BF" w:rsidRPr="00DF713A">
        <w:rPr>
          <w:rFonts w:asciiTheme="minorBidi" w:eastAsia="Arial" w:hAnsiTheme="minorBidi" w:cstheme="minorBidi"/>
          <w:color w:val="000000"/>
          <w:sz w:val="24"/>
          <w:szCs w:val="24"/>
          <w:rtl/>
          <w:lang w:bidi="ar-EG"/>
        </w:rPr>
        <w:t xml:space="preserve">دعامات التعليق </w:t>
      </w:r>
      <w:r w:rsidRPr="00DF713A">
        <w:rPr>
          <w:rFonts w:asciiTheme="minorBidi" w:eastAsia="Arial" w:hAnsiTheme="minorBidi" w:cstheme="minorBidi"/>
          <w:color w:val="000000"/>
          <w:sz w:val="24"/>
          <w:szCs w:val="24"/>
          <w:rtl/>
          <w:lang w:bidi="ar-EG"/>
        </w:rPr>
        <w:t>ب</w:t>
      </w:r>
      <w:r w:rsidR="006413BF" w:rsidRPr="00DF713A">
        <w:rPr>
          <w:rFonts w:asciiTheme="minorBidi" w:eastAsia="Arial" w:hAnsiTheme="minorBidi" w:cstheme="minorBidi"/>
          <w:color w:val="000000"/>
          <w:sz w:val="24"/>
          <w:szCs w:val="24"/>
          <w:rtl/>
          <w:lang w:bidi="ar-EG"/>
        </w:rPr>
        <w:t xml:space="preserve">أربعة اتجاهات </w:t>
      </w:r>
      <w:r w:rsidRPr="00DF713A">
        <w:rPr>
          <w:rFonts w:asciiTheme="minorBidi" w:eastAsia="Arial" w:hAnsiTheme="minorBidi" w:cstheme="minorBidi"/>
          <w:color w:val="000000"/>
          <w:sz w:val="24"/>
          <w:szCs w:val="24"/>
          <w:rtl/>
          <w:lang w:bidi="ar-EG"/>
        </w:rPr>
        <w:t>و</w:t>
      </w:r>
      <w:r w:rsidR="006413BF" w:rsidRPr="00DF713A">
        <w:rPr>
          <w:rFonts w:asciiTheme="minorBidi" w:eastAsia="Arial" w:hAnsiTheme="minorBidi" w:cstheme="minorBidi"/>
          <w:color w:val="000000"/>
          <w:sz w:val="24"/>
          <w:szCs w:val="24"/>
          <w:rtl/>
          <w:lang w:bidi="ar-EG"/>
        </w:rPr>
        <w:t>ضبط الارتداد والضغط دون الحاجة إلى أدوات</w:t>
      </w:r>
      <w:r w:rsidRPr="00DF713A">
        <w:rPr>
          <w:rFonts w:asciiTheme="minorBidi" w:eastAsia="Arial" w:hAnsiTheme="minorBidi" w:cstheme="minorBidi"/>
          <w:color w:val="000000"/>
          <w:sz w:val="24"/>
          <w:szCs w:val="24"/>
          <w:rtl/>
          <w:lang w:bidi="ar-EG"/>
        </w:rPr>
        <w:t xml:space="preserve"> خاصة</w:t>
      </w:r>
      <w:r w:rsidR="006413BF" w:rsidRPr="00DF713A">
        <w:rPr>
          <w:rFonts w:asciiTheme="minorBidi" w:eastAsia="Arial" w:hAnsiTheme="minorBidi" w:cstheme="minorBidi"/>
          <w:color w:val="000000"/>
          <w:sz w:val="24"/>
          <w:szCs w:val="24"/>
          <w:rtl/>
          <w:lang w:bidi="ar-EG"/>
        </w:rPr>
        <w:t xml:space="preserve">. </w:t>
      </w:r>
      <w:r w:rsidRPr="00DF713A">
        <w:rPr>
          <w:rFonts w:asciiTheme="minorBidi" w:eastAsia="Arial" w:hAnsiTheme="minorBidi" w:cstheme="minorBidi"/>
          <w:color w:val="000000"/>
          <w:sz w:val="24"/>
          <w:szCs w:val="24"/>
          <w:rtl/>
          <w:lang w:bidi="ar-EG"/>
        </w:rPr>
        <w:t>و</w:t>
      </w:r>
      <w:r w:rsidR="006413BF" w:rsidRPr="00DF713A">
        <w:rPr>
          <w:rFonts w:asciiTheme="minorBidi" w:eastAsia="Arial" w:hAnsiTheme="minorBidi" w:cstheme="minorBidi"/>
          <w:color w:val="000000"/>
          <w:sz w:val="24"/>
          <w:szCs w:val="24"/>
          <w:rtl/>
          <w:lang w:bidi="ar-EG"/>
        </w:rPr>
        <w:t xml:space="preserve">تساهم معدلات النوابض </w:t>
      </w:r>
      <w:r w:rsidRPr="00DF713A">
        <w:rPr>
          <w:rFonts w:asciiTheme="minorBidi" w:eastAsia="Arial" w:hAnsiTheme="minorBidi" w:cstheme="minorBidi"/>
          <w:color w:val="000000"/>
          <w:sz w:val="24"/>
          <w:szCs w:val="24"/>
          <w:rtl/>
          <w:lang w:bidi="ar-EG"/>
        </w:rPr>
        <w:t>ال</w:t>
      </w:r>
      <w:r w:rsidR="001A05B6" w:rsidRPr="00DF713A">
        <w:rPr>
          <w:rFonts w:asciiTheme="minorBidi" w:eastAsia="Arial" w:hAnsiTheme="minorBidi" w:cstheme="minorBidi"/>
          <w:color w:val="000000"/>
          <w:sz w:val="24"/>
          <w:szCs w:val="24"/>
          <w:rtl/>
          <w:lang w:bidi="ar-EG"/>
        </w:rPr>
        <w:t xml:space="preserve">محسنة </w:t>
      </w:r>
      <w:r w:rsidR="006413BF" w:rsidRPr="00DF713A">
        <w:rPr>
          <w:rFonts w:asciiTheme="minorBidi" w:eastAsia="Arial" w:hAnsiTheme="minorBidi" w:cstheme="minorBidi"/>
          <w:color w:val="000000"/>
          <w:sz w:val="24"/>
          <w:szCs w:val="24"/>
          <w:rtl/>
          <w:lang w:bidi="ar-EG"/>
        </w:rPr>
        <w:t xml:space="preserve">بشكل معتدل (بزيادة </w:t>
      </w:r>
      <w:r w:rsidR="00CD44A8" w:rsidRPr="00DF713A">
        <w:rPr>
          <w:rFonts w:asciiTheme="minorBidi" w:eastAsia="Arial" w:hAnsiTheme="minorBidi" w:cstheme="minorBidi"/>
          <w:color w:val="000000"/>
          <w:sz w:val="24"/>
          <w:szCs w:val="24"/>
          <w:lang w:bidi="ar-EG"/>
        </w:rPr>
        <w:t>10</w:t>
      </w:r>
      <w:r w:rsidR="006413BF" w:rsidRPr="00DF713A">
        <w:rPr>
          <w:rFonts w:asciiTheme="minorBidi" w:eastAsia="Arial" w:hAnsiTheme="minorBidi" w:cstheme="minorBidi"/>
          <w:color w:val="000000"/>
          <w:sz w:val="24"/>
          <w:szCs w:val="24"/>
          <w:rtl/>
          <w:lang w:bidi="ar-EG"/>
        </w:rPr>
        <w:t>% على المحور الأمامي مقارنةً بالطراز السابق الم</w:t>
      </w:r>
      <w:r w:rsidRPr="00DF713A">
        <w:rPr>
          <w:rFonts w:asciiTheme="minorBidi" w:eastAsia="Arial" w:hAnsiTheme="minorBidi" w:cstheme="minorBidi"/>
          <w:color w:val="000000"/>
          <w:sz w:val="24"/>
          <w:szCs w:val="24"/>
          <w:rtl/>
          <w:lang w:bidi="ar-EG"/>
        </w:rPr>
        <w:t>جه</w:t>
      </w:r>
      <w:r w:rsidR="006413BF" w:rsidRPr="00DF713A">
        <w:rPr>
          <w:rFonts w:asciiTheme="minorBidi" w:eastAsia="Arial" w:hAnsiTheme="minorBidi" w:cstheme="minorBidi"/>
          <w:color w:val="000000"/>
          <w:sz w:val="24"/>
          <w:szCs w:val="24"/>
          <w:rtl/>
          <w:lang w:bidi="ar-EG"/>
        </w:rPr>
        <w:t>ز</w:t>
      </w:r>
      <w:r w:rsidRPr="00DF713A">
        <w:rPr>
          <w:rFonts w:asciiTheme="minorBidi" w:eastAsia="Arial" w:hAnsiTheme="minorBidi" w:cstheme="minorBidi"/>
          <w:color w:val="000000"/>
          <w:sz w:val="24"/>
          <w:szCs w:val="24"/>
          <w:rtl/>
          <w:lang w:bidi="ar-EG"/>
        </w:rPr>
        <w:t xml:space="preserve"> </w:t>
      </w:r>
      <w:r w:rsidR="006413BF" w:rsidRPr="00DF713A">
        <w:rPr>
          <w:rFonts w:asciiTheme="minorBidi" w:eastAsia="Arial" w:hAnsiTheme="minorBidi" w:cstheme="minorBidi"/>
          <w:color w:val="000000"/>
          <w:sz w:val="24"/>
          <w:szCs w:val="24"/>
          <w:rtl/>
          <w:lang w:bidi="ar-EG"/>
        </w:rPr>
        <w:t xml:space="preserve">بمجموعة </w:t>
      </w:r>
      <w:proofErr w:type="spellStart"/>
      <w:r w:rsidR="006413BF" w:rsidRPr="00DF713A">
        <w:rPr>
          <w:rFonts w:asciiTheme="minorBidi" w:eastAsia="Arial" w:hAnsiTheme="minorBidi" w:cstheme="minorBidi"/>
          <w:color w:val="000000"/>
          <w:sz w:val="24"/>
          <w:szCs w:val="24"/>
          <w:rtl/>
          <w:lang w:bidi="ar-EG"/>
        </w:rPr>
        <w:t>مانثي</w:t>
      </w:r>
      <w:proofErr w:type="spellEnd"/>
      <w:r w:rsidR="006413BF" w:rsidRPr="00DF713A">
        <w:rPr>
          <w:rFonts w:asciiTheme="minorBidi" w:eastAsia="Arial" w:hAnsiTheme="minorBidi" w:cstheme="minorBidi"/>
          <w:color w:val="000000"/>
          <w:sz w:val="24"/>
          <w:szCs w:val="24"/>
          <w:rtl/>
          <w:lang w:bidi="ar-EG"/>
        </w:rPr>
        <w:t xml:space="preserve">) في </w:t>
      </w:r>
      <w:r w:rsidR="001A05B6" w:rsidRPr="00DF713A">
        <w:rPr>
          <w:rFonts w:asciiTheme="minorBidi" w:eastAsia="Arial" w:hAnsiTheme="minorBidi" w:cstheme="minorBidi"/>
          <w:color w:val="000000"/>
          <w:sz w:val="24"/>
          <w:szCs w:val="24"/>
          <w:rtl/>
          <w:lang w:bidi="ar-EG"/>
        </w:rPr>
        <w:t xml:space="preserve">تعزيز </w:t>
      </w:r>
      <w:r w:rsidR="006413BF" w:rsidRPr="00DF713A">
        <w:rPr>
          <w:rFonts w:asciiTheme="minorBidi" w:eastAsia="Arial" w:hAnsiTheme="minorBidi" w:cstheme="minorBidi"/>
          <w:color w:val="000000"/>
          <w:sz w:val="24"/>
          <w:szCs w:val="24"/>
          <w:rtl/>
          <w:lang w:bidi="ar-EG"/>
        </w:rPr>
        <w:t xml:space="preserve">التحكم عند </w:t>
      </w:r>
      <w:r w:rsidRPr="00DF713A">
        <w:rPr>
          <w:rFonts w:asciiTheme="minorBidi" w:eastAsia="Arial" w:hAnsiTheme="minorBidi" w:cstheme="minorBidi"/>
          <w:color w:val="000000"/>
          <w:sz w:val="24"/>
          <w:szCs w:val="24"/>
          <w:rtl/>
          <w:lang w:bidi="ar-EG"/>
        </w:rPr>
        <w:t>أقصى</w:t>
      </w:r>
      <w:r w:rsidR="006413BF" w:rsidRPr="00DF713A">
        <w:rPr>
          <w:rFonts w:asciiTheme="minorBidi" w:eastAsia="Arial" w:hAnsiTheme="minorBidi" w:cstheme="minorBidi"/>
          <w:color w:val="000000"/>
          <w:sz w:val="24"/>
          <w:szCs w:val="24"/>
          <w:rtl/>
          <w:lang w:bidi="ar-EG"/>
        </w:rPr>
        <w:t xml:space="preserve"> سرعة، </w:t>
      </w:r>
      <w:r w:rsidRPr="00DF713A">
        <w:rPr>
          <w:rFonts w:asciiTheme="minorBidi" w:eastAsia="Arial" w:hAnsiTheme="minorBidi" w:cstheme="minorBidi"/>
          <w:color w:val="000000"/>
          <w:sz w:val="24"/>
          <w:szCs w:val="24"/>
          <w:rtl/>
          <w:lang w:bidi="ar-EG"/>
        </w:rPr>
        <w:t>و</w:t>
      </w:r>
      <w:r w:rsidR="006413BF" w:rsidRPr="00DF713A">
        <w:rPr>
          <w:rFonts w:asciiTheme="minorBidi" w:eastAsia="Arial" w:hAnsiTheme="minorBidi" w:cstheme="minorBidi"/>
          <w:color w:val="000000"/>
          <w:sz w:val="24"/>
          <w:szCs w:val="24"/>
          <w:rtl/>
          <w:lang w:bidi="ar-EG"/>
        </w:rPr>
        <w:t xml:space="preserve">تتكيف </w:t>
      </w:r>
      <w:r w:rsidRPr="00DF713A">
        <w:rPr>
          <w:rFonts w:asciiTheme="minorBidi" w:eastAsia="Arial" w:hAnsiTheme="minorBidi" w:cstheme="minorBidi"/>
          <w:color w:val="000000"/>
          <w:sz w:val="24"/>
          <w:szCs w:val="24"/>
          <w:rtl/>
          <w:lang w:bidi="ar-EG"/>
        </w:rPr>
        <w:t xml:space="preserve">أيضاً </w:t>
      </w:r>
      <w:r w:rsidR="006413BF" w:rsidRPr="00DF713A">
        <w:rPr>
          <w:rFonts w:asciiTheme="minorBidi" w:eastAsia="Arial" w:hAnsiTheme="minorBidi" w:cstheme="minorBidi"/>
          <w:color w:val="000000"/>
          <w:sz w:val="24"/>
          <w:szCs w:val="24"/>
          <w:rtl/>
          <w:lang w:bidi="ar-EG"/>
        </w:rPr>
        <w:t xml:space="preserve">مع قيم القوة </w:t>
      </w:r>
      <w:r w:rsidRPr="00DF713A">
        <w:rPr>
          <w:rFonts w:asciiTheme="minorBidi" w:eastAsia="Arial" w:hAnsiTheme="minorBidi" w:cstheme="minorBidi"/>
          <w:color w:val="000000"/>
          <w:sz w:val="24"/>
          <w:szCs w:val="24"/>
          <w:rtl/>
          <w:lang w:bidi="ar-EG"/>
        </w:rPr>
        <w:t>الضاغطة لأ</w:t>
      </w:r>
      <w:r w:rsidR="006413BF" w:rsidRPr="00DF713A">
        <w:rPr>
          <w:rFonts w:asciiTheme="minorBidi" w:eastAsia="Arial" w:hAnsiTheme="minorBidi" w:cstheme="minorBidi"/>
          <w:color w:val="000000"/>
          <w:sz w:val="24"/>
          <w:szCs w:val="24"/>
          <w:rtl/>
          <w:lang w:bidi="ar-EG"/>
        </w:rPr>
        <w:t xml:space="preserve">سفل الأعلى بكثير. </w:t>
      </w:r>
      <w:r w:rsidRPr="00DF713A">
        <w:rPr>
          <w:rFonts w:asciiTheme="minorBidi" w:eastAsia="Arial" w:hAnsiTheme="minorBidi" w:cstheme="minorBidi"/>
          <w:color w:val="000000"/>
          <w:sz w:val="24"/>
          <w:szCs w:val="24"/>
          <w:rtl/>
          <w:lang w:bidi="ar-EG"/>
        </w:rPr>
        <w:t>و</w:t>
      </w:r>
      <w:r w:rsidR="006413BF" w:rsidRPr="00DF713A">
        <w:rPr>
          <w:rFonts w:asciiTheme="minorBidi" w:eastAsia="Arial" w:hAnsiTheme="minorBidi" w:cstheme="minorBidi"/>
          <w:color w:val="000000"/>
          <w:sz w:val="24"/>
          <w:szCs w:val="24"/>
          <w:rtl/>
          <w:lang w:bidi="ar-EG"/>
        </w:rPr>
        <w:t xml:space="preserve">يعزز نظام التعليق </w:t>
      </w:r>
      <w:r w:rsidRPr="00DF713A">
        <w:rPr>
          <w:rFonts w:asciiTheme="minorBidi" w:eastAsia="Arial" w:hAnsiTheme="minorBidi" w:cstheme="minorBidi"/>
          <w:color w:val="000000"/>
          <w:sz w:val="24"/>
          <w:szCs w:val="24"/>
          <w:rtl/>
          <w:lang w:bidi="ar-EG"/>
        </w:rPr>
        <w:t>المطور لحلبات السباق ثبات السيارة</w:t>
      </w:r>
      <w:r w:rsidR="006413BF" w:rsidRPr="00DF713A">
        <w:rPr>
          <w:rFonts w:asciiTheme="minorBidi" w:eastAsia="Arial" w:hAnsiTheme="minorBidi" w:cstheme="minorBidi"/>
          <w:color w:val="000000"/>
          <w:sz w:val="24"/>
          <w:szCs w:val="24"/>
          <w:rtl/>
          <w:lang w:bidi="ar-EG"/>
        </w:rPr>
        <w:t>، خاصةً عند القيادة فوق أرصفة</w:t>
      </w:r>
      <w:r w:rsidRPr="00DF713A">
        <w:rPr>
          <w:rFonts w:asciiTheme="minorBidi" w:eastAsia="Arial" w:hAnsiTheme="minorBidi" w:cstheme="minorBidi"/>
          <w:color w:val="000000"/>
          <w:sz w:val="24"/>
          <w:szCs w:val="24"/>
          <w:rtl/>
          <w:lang w:bidi="ar-EG"/>
        </w:rPr>
        <w:t xml:space="preserve"> الحلبة</w:t>
      </w:r>
      <w:r w:rsidR="006413BF" w:rsidRPr="00DF713A">
        <w:rPr>
          <w:rFonts w:asciiTheme="minorBidi" w:eastAsia="Arial" w:hAnsiTheme="minorBidi" w:cstheme="minorBidi"/>
          <w:color w:val="000000"/>
          <w:sz w:val="24"/>
          <w:szCs w:val="24"/>
          <w:rtl/>
          <w:lang w:bidi="ar-EG"/>
        </w:rPr>
        <w:t>.</w:t>
      </w:r>
    </w:p>
    <w:p w14:paraId="54C267D1" w14:textId="410DAD9C" w:rsidR="00E40191" w:rsidRPr="00DF713A" w:rsidRDefault="007312A2" w:rsidP="007312A2">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و</w:t>
      </w:r>
      <w:r w:rsidR="006413BF" w:rsidRPr="00DF713A">
        <w:rPr>
          <w:rFonts w:asciiTheme="minorBidi" w:eastAsia="Arial" w:hAnsiTheme="minorBidi" w:cstheme="minorBidi"/>
          <w:color w:val="000000"/>
          <w:sz w:val="24"/>
          <w:szCs w:val="24"/>
          <w:rtl/>
          <w:lang w:bidi="ar-EG"/>
        </w:rPr>
        <w:t xml:space="preserve">تتوفر عجلات خفيفة الوزن </w:t>
      </w:r>
      <w:r w:rsidRPr="00DF713A">
        <w:rPr>
          <w:rFonts w:asciiTheme="minorBidi" w:eastAsia="Arial" w:hAnsiTheme="minorBidi" w:cstheme="minorBidi"/>
          <w:color w:val="000000"/>
          <w:sz w:val="24"/>
          <w:szCs w:val="24"/>
          <w:rtl/>
          <w:lang w:bidi="ar-EG"/>
        </w:rPr>
        <w:t xml:space="preserve">من السبائك المعدنية </w:t>
      </w:r>
      <w:r w:rsidR="006413BF" w:rsidRPr="00DF713A">
        <w:rPr>
          <w:rFonts w:asciiTheme="minorBidi" w:eastAsia="Arial" w:hAnsiTheme="minorBidi" w:cstheme="minorBidi"/>
          <w:color w:val="000000"/>
          <w:sz w:val="24"/>
          <w:szCs w:val="24"/>
          <w:rtl/>
          <w:lang w:bidi="ar-EG"/>
        </w:rPr>
        <w:t xml:space="preserve">قياس </w:t>
      </w:r>
      <w:r w:rsidR="00CD44A8" w:rsidRPr="00DF713A">
        <w:rPr>
          <w:rFonts w:asciiTheme="minorBidi" w:eastAsia="Arial" w:hAnsiTheme="minorBidi" w:cstheme="minorBidi"/>
          <w:color w:val="000000"/>
          <w:sz w:val="24"/>
          <w:szCs w:val="24"/>
          <w:lang w:bidi="ar-EG"/>
        </w:rPr>
        <w:t>20</w:t>
      </w:r>
      <w:r w:rsidR="006413BF" w:rsidRPr="00DF713A">
        <w:rPr>
          <w:rFonts w:asciiTheme="minorBidi" w:eastAsia="Arial" w:hAnsiTheme="minorBidi" w:cstheme="minorBidi"/>
          <w:color w:val="000000"/>
          <w:sz w:val="24"/>
          <w:szCs w:val="24"/>
          <w:rtl/>
          <w:lang w:bidi="ar-EG"/>
        </w:rPr>
        <w:t xml:space="preserve"> و</w:t>
      </w:r>
      <w:r w:rsidR="00CD44A8" w:rsidRPr="00DF713A">
        <w:rPr>
          <w:rFonts w:asciiTheme="minorBidi" w:eastAsia="Arial" w:hAnsiTheme="minorBidi" w:cstheme="minorBidi"/>
          <w:color w:val="000000"/>
          <w:sz w:val="24"/>
          <w:szCs w:val="24"/>
          <w:lang w:bidi="ar-EG"/>
        </w:rPr>
        <w:t>21</w:t>
      </w:r>
      <w:r w:rsidR="006413BF" w:rsidRPr="00DF713A">
        <w:rPr>
          <w:rFonts w:asciiTheme="minorBidi" w:eastAsia="Arial" w:hAnsiTheme="minorBidi" w:cstheme="minorBidi"/>
          <w:color w:val="000000"/>
          <w:sz w:val="24"/>
          <w:szCs w:val="24"/>
          <w:rtl/>
          <w:lang w:bidi="ar-EG"/>
        </w:rPr>
        <w:t xml:space="preserve"> بوصة </w:t>
      </w:r>
      <w:r w:rsidR="001F5DCB" w:rsidRPr="00DF713A">
        <w:rPr>
          <w:rFonts w:asciiTheme="minorBidi" w:eastAsia="Arial" w:hAnsiTheme="minorBidi" w:cstheme="minorBidi"/>
          <w:color w:val="000000"/>
          <w:sz w:val="24"/>
          <w:szCs w:val="24"/>
          <w:rtl/>
          <w:lang w:bidi="ar-EG"/>
        </w:rPr>
        <w:t xml:space="preserve">بألوان الفضي </w:t>
      </w:r>
      <w:proofErr w:type="spellStart"/>
      <w:r w:rsidR="001F5DCB" w:rsidRPr="00DF713A">
        <w:rPr>
          <w:rFonts w:asciiTheme="minorBidi" w:eastAsia="Arial" w:hAnsiTheme="minorBidi" w:cstheme="minorBidi"/>
          <w:color w:val="000000"/>
          <w:sz w:val="24"/>
          <w:szCs w:val="24"/>
          <w:rtl/>
          <w:lang w:bidi="ar-EG"/>
        </w:rPr>
        <w:t>بريليانت</w:t>
      </w:r>
      <w:proofErr w:type="spellEnd"/>
      <w:r w:rsidR="001F5DCB" w:rsidRPr="00DF713A">
        <w:rPr>
          <w:rFonts w:asciiTheme="minorBidi" w:eastAsia="Arial" w:hAnsiTheme="minorBidi" w:cstheme="minorBidi"/>
          <w:color w:val="000000"/>
          <w:sz w:val="24"/>
          <w:szCs w:val="24"/>
          <w:rtl/>
          <w:lang w:bidi="ar-EG"/>
        </w:rPr>
        <w:t xml:space="preserve"> </w:t>
      </w:r>
      <w:proofErr w:type="spellStart"/>
      <w:r w:rsidR="001F5DCB" w:rsidRPr="00DF713A">
        <w:rPr>
          <w:rFonts w:asciiTheme="minorBidi" w:eastAsia="Arial" w:hAnsiTheme="minorBidi" w:cstheme="minorBidi"/>
          <w:color w:val="000000"/>
          <w:sz w:val="24"/>
          <w:szCs w:val="24"/>
          <w:rtl/>
          <w:lang w:bidi="ar-EG"/>
        </w:rPr>
        <w:t>والنيود</w:t>
      </w:r>
      <w:r w:rsidR="001F5DCB" w:rsidRPr="00DF713A">
        <w:rPr>
          <w:rFonts w:asciiTheme="minorBidi" w:eastAsia="Arial" w:hAnsiTheme="minorBidi" w:cstheme="minorBidi"/>
          <w:color w:val="000000"/>
          <w:sz w:val="24"/>
          <w:szCs w:val="24"/>
          <w:rtl/>
          <w:lang w:bidi="ar-EG"/>
        </w:rPr>
        <w:t>ا</w:t>
      </w:r>
      <w:r w:rsidR="001F5DCB" w:rsidRPr="00DF713A">
        <w:rPr>
          <w:rFonts w:asciiTheme="minorBidi" w:eastAsia="Arial" w:hAnsiTheme="minorBidi" w:cstheme="minorBidi"/>
          <w:color w:val="000000"/>
          <w:sz w:val="24"/>
          <w:szCs w:val="24"/>
          <w:rtl/>
          <w:lang w:bidi="ar-EG"/>
        </w:rPr>
        <w:t>يم</w:t>
      </w:r>
      <w:proofErr w:type="spellEnd"/>
      <w:r w:rsidR="001F5DCB" w:rsidRPr="00DF713A">
        <w:rPr>
          <w:rFonts w:asciiTheme="minorBidi" w:eastAsia="Arial" w:hAnsiTheme="minorBidi" w:cstheme="minorBidi"/>
          <w:color w:val="000000"/>
          <w:sz w:val="24"/>
          <w:szCs w:val="24"/>
          <w:rtl/>
          <w:lang w:bidi="ar-EG"/>
        </w:rPr>
        <w:t xml:space="preserve"> والأسود اللامع. </w:t>
      </w:r>
      <w:r w:rsidR="006413BF" w:rsidRPr="00DF713A">
        <w:rPr>
          <w:rFonts w:asciiTheme="minorBidi" w:eastAsia="Arial" w:hAnsiTheme="minorBidi" w:cstheme="minorBidi"/>
          <w:color w:val="000000"/>
          <w:sz w:val="24"/>
          <w:szCs w:val="24"/>
          <w:rtl/>
          <w:lang w:bidi="ar-EG"/>
        </w:rPr>
        <w:t>ك</w:t>
      </w:r>
      <w:r w:rsidRPr="00DF713A">
        <w:rPr>
          <w:rFonts w:asciiTheme="minorBidi" w:eastAsia="Arial" w:hAnsiTheme="minorBidi" w:cstheme="minorBidi"/>
          <w:color w:val="000000"/>
          <w:sz w:val="24"/>
          <w:szCs w:val="24"/>
          <w:rtl/>
          <w:lang w:bidi="ar-EG"/>
        </w:rPr>
        <w:t xml:space="preserve">تجهيزات اختيارية </w:t>
      </w:r>
      <w:r w:rsidR="006413BF" w:rsidRPr="00DF713A">
        <w:rPr>
          <w:rFonts w:asciiTheme="minorBidi" w:eastAsia="Arial" w:hAnsiTheme="minorBidi" w:cstheme="minorBidi"/>
          <w:color w:val="000000"/>
          <w:sz w:val="24"/>
          <w:szCs w:val="24"/>
          <w:rtl/>
          <w:lang w:bidi="ar-EG"/>
        </w:rPr>
        <w:t xml:space="preserve">لسيارة بورشه </w:t>
      </w:r>
      <w:r w:rsidRPr="00DF713A">
        <w:rPr>
          <w:rFonts w:asciiTheme="minorBidi" w:eastAsia="Arial" w:hAnsiTheme="minorBidi" w:cstheme="minorBidi"/>
          <w:color w:val="000000"/>
          <w:sz w:val="24"/>
          <w:szCs w:val="24"/>
          <w:lang w:bidi="ar-EG"/>
        </w:rPr>
        <w:t>911 GT3</w:t>
      </w:r>
      <w:r w:rsidR="006413BF" w:rsidRPr="00DF713A">
        <w:rPr>
          <w:rFonts w:asciiTheme="minorBidi" w:eastAsia="Arial" w:hAnsiTheme="minorBidi" w:cstheme="minorBidi"/>
          <w:color w:val="000000"/>
          <w:sz w:val="24"/>
          <w:szCs w:val="24"/>
          <w:rtl/>
          <w:lang w:bidi="ar-EG"/>
        </w:rPr>
        <w:t xml:space="preserve">. </w:t>
      </w:r>
      <w:r w:rsidRPr="00DF713A">
        <w:rPr>
          <w:rFonts w:asciiTheme="minorBidi" w:eastAsia="Arial" w:hAnsiTheme="minorBidi" w:cstheme="minorBidi"/>
          <w:color w:val="000000"/>
          <w:sz w:val="24"/>
          <w:szCs w:val="24"/>
          <w:rtl/>
          <w:lang w:bidi="ar-EG"/>
        </w:rPr>
        <w:t xml:space="preserve">وتساعد </w:t>
      </w:r>
      <w:r w:rsidR="006413BF" w:rsidRPr="00DF713A">
        <w:rPr>
          <w:rFonts w:asciiTheme="minorBidi" w:eastAsia="Arial" w:hAnsiTheme="minorBidi" w:cstheme="minorBidi"/>
          <w:color w:val="000000"/>
          <w:sz w:val="24"/>
          <w:szCs w:val="24"/>
          <w:rtl/>
          <w:lang w:bidi="ar-EG"/>
        </w:rPr>
        <w:t xml:space="preserve">هذه العجلات </w:t>
      </w:r>
      <w:r w:rsidRPr="00DF713A">
        <w:rPr>
          <w:rFonts w:asciiTheme="minorBidi" w:eastAsia="Arial" w:hAnsiTheme="minorBidi" w:cstheme="minorBidi"/>
          <w:color w:val="000000"/>
          <w:sz w:val="24"/>
          <w:szCs w:val="24"/>
          <w:rtl/>
          <w:lang w:bidi="ar-EG"/>
        </w:rPr>
        <w:t xml:space="preserve">على خفض </w:t>
      </w:r>
      <w:r w:rsidR="001F5DCB" w:rsidRPr="00DF713A">
        <w:rPr>
          <w:rFonts w:asciiTheme="minorBidi" w:eastAsia="Arial" w:hAnsiTheme="minorBidi" w:cstheme="minorBidi"/>
          <w:color w:val="000000"/>
          <w:sz w:val="24"/>
          <w:szCs w:val="24"/>
          <w:rtl/>
          <w:lang w:bidi="ar-EG"/>
        </w:rPr>
        <w:t xml:space="preserve">وزن السيارة غير المعتمد على التعليق </w:t>
      </w:r>
      <w:r w:rsidR="006413BF" w:rsidRPr="00DF713A">
        <w:rPr>
          <w:rFonts w:asciiTheme="minorBidi" w:eastAsia="Arial" w:hAnsiTheme="minorBidi" w:cstheme="minorBidi"/>
          <w:color w:val="000000"/>
          <w:sz w:val="24"/>
          <w:szCs w:val="24"/>
          <w:rtl/>
          <w:lang w:bidi="ar-EG"/>
        </w:rPr>
        <w:t xml:space="preserve">بمقدار </w:t>
      </w:r>
      <w:proofErr w:type="gramStart"/>
      <w:r w:rsidR="006413BF" w:rsidRPr="00DF713A">
        <w:rPr>
          <w:rFonts w:asciiTheme="minorBidi" w:eastAsia="Arial" w:hAnsiTheme="minorBidi" w:cstheme="minorBidi"/>
          <w:color w:val="000000"/>
          <w:sz w:val="24"/>
          <w:szCs w:val="24"/>
          <w:rtl/>
          <w:lang w:bidi="ar-EG"/>
        </w:rPr>
        <w:t>ستة</w:t>
      </w:r>
      <w:proofErr w:type="gramEnd"/>
      <w:r w:rsidR="006413BF" w:rsidRPr="00DF713A">
        <w:rPr>
          <w:rFonts w:asciiTheme="minorBidi" w:eastAsia="Arial" w:hAnsiTheme="minorBidi" w:cstheme="minorBidi"/>
          <w:color w:val="000000"/>
          <w:sz w:val="24"/>
          <w:szCs w:val="24"/>
          <w:rtl/>
          <w:lang w:bidi="ar-EG"/>
        </w:rPr>
        <w:t xml:space="preserve"> كيلوغرامات مقارنةً بالعجلات</w:t>
      </w:r>
      <w:r w:rsidR="001F5DCB" w:rsidRPr="00DF713A">
        <w:rPr>
          <w:rFonts w:asciiTheme="minorBidi" w:eastAsia="Arial" w:hAnsiTheme="minorBidi" w:cstheme="minorBidi"/>
          <w:color w:val="000000"/>
          <w:sz w:val="24"/>
          <w:szCs w:val="24"/>
          <w:rtl/>
          <w:lang w:bidi="ar-EG"/>
        </w:rPr>
        <w:t xml:space="preserve"> الأساسية</w:t>
      </w:r>
      <w:r w:rsidR="006413BF" w:rsidRPr="00DF713A">
        <w:rPr>
          <w:rFonts w:asciiTheme="minorBidi" w:eastAsia="Arial" w:hAnsiTheme="minorBidi" w:cstheme="minorBidi"/>
          <w:color w:val="000000"/>
          <w:sz w:val="24"/>
          <w:szCs w:val="24"/>
          <w:rtl/>
          <w:lang w:bidi="ar-EG"/>
        </w:rPr>
        <w:t xml:space="preserve">. وتتضمن المجموعة </w:t>
      </w:r>
      <w:r w:rsidR="001F5DCB" w:rsidRPr="00DF713A">
        <w:rPr>
          <w:rFonts w:asciiTheme="minorBidi" w:eastAsia="Arial" w:hAnsiTheme="minorBidi" w:cstheme="minorBidi"/>
          <w:color w:val="000000"/>
          <w:sz w:val="24"/>
          <w:szCs w:val="24"/>
          <w:rtl/>
          <w:lang w:bidi="ar-EG"/>
        </w:rPr>
        <w:t>أنابيب المكابح المكسوة بال</w:t>
      </w:r>
      <w:r w:rsidR="006413BF" w:rsidRPr="00DF713A">
        <w:rPr>
          <w:rFonts w:asciiTheme="minorBidi" w:eastAsia="Arial" w:hAnsiTheme="minorBidi" w:cstheme="minorBidi"/>
          <w:color w:val="000000"/>
          <w:sz w:val="24"/>
          <w:szCs w:val="24"/>
          <w:rtl/>
          <w:lang w:bidi="ar-EG"/>
        </w:rPr>
        <w:t xml:space="preserve">فولاذ </w:t>
      </w:r>
      <w:proofErr w:type="spellStart"/>
      <w:r w:rsidR="001F5DCB" w:rsidRPr="00DF713A">
        <w:rPr>
          <w:rFonts w:asciiTheme="minorBidi" w:eastAsia="Arial" w:hAnsiTheme="minorBidi" w:cstheme="minorBidi"/>
          <w:color w:val="000000"/>
          <w:sz w:val="24"/>
          <w:szCs w:val="24"/>
          <w:rtl/>
          <w:lang w:bidi="ar-EG"/>
        </w:rPr>
        <w:t>ال</w:t>
      </w:r>
      <w:r w:rsidR="006413BF" w:rsidRPr="00DF713A">
        <w:rPr>
          <w:rFonts w:asciiTheme="minorBidi" w:eastAsia="Arial" w:hAnsiTheme="minorBidi" w:cstheme="minorBidi"/>
          <w:color w:val="000000"/>
          <w:sz w:val="24"/>
          <w:szCs w:val="24"/>
          <w:rtl/>
          <w:lang w:bidi="ar-EG"/>
        </w:rPr>
        <w:t>مضفر</w:t>
      </w:r>
      <w:proofErr w:type="spellEnd"/>
      <w:r w:rsidR="006413BF" w:rsidRPr="00DF713A">
        <w:rPr>
          <w:rFonts w:asciiTheme="minorBidi" w:eastAsia="Arial" w:hAnsiTheme="minorBidi" w:cstheme="minorBidi"/>
          <w:color w:val="000000"/>
          <w:sz w:val="24"/>
          <w:szCs w:val="24"/>
          <w:rtl/>
          <w:lang w:bidi="ar-EG"/>
        </w:rPr>
        <w:t xml:space="preserve"> </w:t>
      </w:r>
      <w:r w:rsidR="001F5DCB" w:rsidRPr="00DF713A">
        <w:rPr>
          <w:rFonts w:asciiTheme="minorBidi" w:eastAsia="Arial" w:hAnsiTheme="minorBidi" w:cstheme="minorBidi"/>
          <w:color w:val="000000"/>
          <w:sz w:val="24"/>
          <w:szCs w:val="24"/>
          <w:rtl/>
          <w:lang w:bidi="ar-EG"/>
        </w:rPr>
        <w:t>كتجهيز أساسي</w:t>
      </w:r>
      <w:r w:rsidR="006413BF" w:rsidRPr="00DF713A">
        <w:rPr>
          <w:rFonts w:asciiTheme="minorBidi" w:eastAsia="Arial" w:hAnsiTheme="minorBidi" w:cstheme="minorBidi"/>
          <w:color w:val="000000"/>
          <w:sz w:val="24"/>
          <w:szCs w:val="24"/>
          <w:rtl/>
          <w:lang w:bidi="ar-EG"/>
        </w:rPr>
        <w:t xml:space="preserve">، ما يضمن </w:t>
      </w:r>
      <w:r w:rsidR="001F5DCB" w:rsidRPr="00DF713A">
        <w:rPr>
          <w:rFonts w:asciiTheme="minorBidi" w:eastAsia="Arial" w:hAnsiTheme="minorBidi" w:cstheme="minorBidi"/>
          <w:color w:val="000000"/>
          <w:sz w:val="24"/>
          <w:szCs w:val="24"/>
          <w:rtl/>
          <w:lang w:bidi="ar-EG"/>
        </w:rPr>
        <w:t>قوة ال</w:t>
      </w:r>
      <w:r w:rsidR="006413BF" w:rsidRPr="00DF713A">
        <w:rPr>
          <w:rFonts w:asciiTheme="minorBidi" w:eastAsia="Arial" w:hAnsiTheme="minorBidi" w:cstheme="minorBidi"/>
          <w:color w:val="000000"/>
          <w:sz w:val="24"/>
          <w:szCs w:val="24"/>
          <w:rtl/>
          <w:lang w:bidi="ar-EG"/>
        </w:rPr>
        <w:t>ضغط و</w:t>
      </w:r>
      <w:r w:rsidR="001F5DCB" w:rsidRPr="00DF713A">
        <w:rPr>
          <w:rFonts w:asciiTheme="minorBidi" w:eastAsia="Arial" w:hAnsiTheme="minorBidi" w:cstheme="minorBidi"/>
          <w:color w:val="000000"/>
          <w:sz w:val="24"/>
          <w:szCs w:val="24"/>
          <w:rtl/>
          <w:lang w:bidi="ar-EG"/>
        </w:rPr>
        <w:t>ال</w:t>
      </w:r>
      <w:r w:rsidR="006413BF" w:rsidRPr="00DF713A">
        <w:rPr>
          <w:rFonts w:asciiTheme="minorBidi" w:eastAsia="Arial" w:hAnsiTheme="minorBidi" w:cstheme="minorBidi"/>
          <w:color w:val="000000"/>
          <w:sz w:val="24"/>
          <w:szCs w:val="24"/>
          <w:rtl/>
          <w:lang w:bidi="ar-EG"/>
        </w:rPr>
        <w:t xml:space="preserve">تحكم </w:t>
      </w:r>
      <w:r w:rsidR="001F5DCB" w:rsidRPr="00DF713A">
        <w:rPr>
          <w:rFonts w:asciiTheme="minorBidi" w:eastAsia="Arial" w:hAnsiTheme="minorBidi" w:cstheme="minorBidi"/>
          <w:color w:val="000000"/>
          <w:sz w:val="24"/>
          <w:szCs w:val="24"/>
          <w:rtl/>
          <w:lang w:bidi="ar-EG"/>
        </w:rPr>
        <w:t>ال</w:t>
      </w:r>
      <w:r w:rsidR="006413BF" w:rsidRPr="00DF713A">
        <w:rPr>
          <w:rFonts w:asciiTheme="minorBidi" w:eastAsia="Arial" w:hAnsiTheme="minorBidi" w:cstheme="minorBidi"/>
          <w:color w:val="000000"/>
          <w:sz w:val="24"/>
          <w:szCs w:val="24"/>
          <w:rtl/>
          <w:lang w:bidi="ar-EG"/>
        </w:rPr>
        <w:t xml:space="preserve">مثالي في </w:t>
      </w:r>
      <w:r w:rsidR="001F5DCB" w:rsidRPr="00DF713A">
        <w:rPr>
          <w:rFonts w:asciiTheme="minorBidi" w:eastAsia="Arial" w:hAnsiTheme="minorBidi" w:cstheme="minorBidi"/>
          <w:color w:val="000000"/>
          <w:sz w:val="24"/>
          <w:szCs w:val="24"/>
          <w:rtl/>
          <w:lang w:bidi="ar-EG"/>
        </w:rPr>
        <w:t>المكابح</w:t>
      </w:r>
      <w:r w:rsidR="006413BF" w:rsidRPr="00DF713A">
        <w:rPr>
          <w:rFonts w:asciiTheme="minorBidi" w:eastAsia="Arial" w:hAnsiTheme="minorBidi" w:cstheme="minorBidi"/>
          <w:color w:val="000000"/>
          <w:sz w:val="24"/>
          <w:szCs w:val="24"/>
          <w:rtl/>
          <w:lang w:bidi="ar-EG"/>
        </w:rPr>
        <w:t xml:space="preserve">. </w:t>
      </w:r>
      <w:r w:rsidR="001F5DCB" w:rsidRPr="00DF713A">
        <w:rPr>
          <w:rFonts w:asciiTheme="minorBidi" w:eastAsia="Arial" w:hAnsiTheme="minorBidi" w:cstheme="minorBidi"/>
          <w:color w:val="000000"/>
          <w:sz w:val="24"/>
          <w:szCs w:val="24"/>
          <w:rtl/>
          <w:lang w:bidi="ar-EG"/>
        </w:rPr>
        <w:t xml:space="preserve">وتشمل التجهيزات الاختيارية الأخرى </w:t>
      </w:r>
      <w:r w:rsidR="009A2DC6" w:rsidRPr="00DF713A">
        <w:rPr>
          <w:rFonts w:asciiTheme="minorBidi" w:eastAsia="Arial" w:hAnsiTheme="minorBidi" w:cstheme="minorBidi"/>
          <w:color w:val="000000"/>
          <w:sz w:val="24"/>
          <w:szCs w:val="24"/>
          <w:rtl/>
          <w:lang w:bidi="ar-EG"/>
        </w:rPr>
        <w:t xml:space="preserve">ضمن مجموعة </w:t>
      </w:r>
      <w:proofErr w:type="spellStart"/>
      <w:r w:rsidR="009A2DC6" w:rsidRPr="00DF713A">
        <w:rPr>
          <w:rFonts w:asciiTheme="minorBidi" w:eastAsia="Arial" w:hAnsiTheme="minorBidi" w:cstheme="minorBidi"/>
          <w:color w:val="000000"/>
          <w:sz w:val="24"/>
          <w:szCs w:val="24"/>
          <w:rtl/>
          <w:lang w:bidi="ar-EG"/>
        </w:rPr>
        <w:t>مانثي</w:t>
      </w:r>
      <w:proofErr w:type="spellEnd"/>
      <w:r w:rsidR="009A2DC6" w:rsidRPr="00DF713A">
        <w:rPr>
          <w:rFonts w:asciiTheme="minorBidi" w:eastAsia="Arial" w:hAnsiTheme="minorBidi" w:cstheme="minorBidi"/>
          <w:color w:val="000000"/>
          <w:sz w:val="24"/>
          <w:szCs w:val="24"/>
          <w:rtl/>
          <w:lang w:bidi="ar-EG"/>
        </w:rPr>
        <w:t xml:space="preserve"> بطانات المكابح المخصصة لل</w:t>
      </w:r>
      <w:r w:rsidR="006413BF" w:rsidRPr="00DF713A">
        <w:rPr>
          <w:rFonts w:asciiTheme="minorBidi" w:eastAsia="Arial" w:hAnsiTheme="minorBidi" w:cstheme="minorBidi"/>
          <w:color w:val="000000"/>
          <w:sz w:val="24"/>
          <w:szCs w:val="24"/>
          <w:rtl/>
          <w:lang w:bidi="ar-EG"/>
        </w:rPr>
        <w:t xml:space="preserve">سباق </w:t>
      </w:r>
      <w:r w:rsidR="009A2DC6" w:rsidRPr="00DF713A">
        <w:rPr>
          <w:rFonts w:asciiTheme="minorBidi" w:eastAsia="Arial" w:hAnsiTheme="minorBidi" w:cstheme="minorBidi"/>
          <w:color w:val="000000"/>
          <w:sz w:val="24"/>
          <w:szCs w:val="24"/>
          <w:rtl/>
          <w:lang w:bidi="ar-EG"/>
        </w:rPr>
        <w:t xml:space="preserve">مع </w:t>
      </w:r>
      <w:r w:rsidR="009A2DC6" w:rsidRPr="00DF713A">
        <w:rPr>
          <w:rFonts w:asciiTheme="minorBidi" w:eastAsia="Arial" w:hAnsiTheme="minorBidi" w:cstheme="minorBidi"/>
          <w:color w:val="000000"/>
          <w:sz w:val="24"/>
          <w:szCs w:val="24"/>
          <w:rtl/>
          <w:lang w:bidi="ar-EG"/>
        </w:rPr>
        <w:t>مكابح بورشه المصنوعة من السيراميك المركّب</w:t>
      </w:r>
      <w:r w:rsidR="006413BF" w:rsidRPr="00DF713A">
        <w:rPr>
          <w:rFonts w:asciiTheme="minorBidi" w:eastAsia="Arial" w:hAnsiTheme="minorBidi" w:cstheme="minorBidi"/>
          <w:color w:val="000000"/>
          <w:sz w:val="24"/>
          <w:szCs w:val="24"/>
          <w:rtl/>
          <w:lang w:bidi="ar-EG"/>
        </w:rPr>
        <w:t>.</w:t>
      </w:r>
    </w:p>
    <w:p w14:paraId="0EFFFE68" w14:textId="42027BA9" w:rsidR="006413BF" w:rsidRPr="00DF713A" w:rsidRDefault="006413BF" w:rsidP="006413BF">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
          <w:bCs/>
          <w:color w:val="000000"/>
          <w:sz w:val="24"/>
          <w:szCs w:val="24"/>
          <w:lang w:bidi="ar-EG"/>
        </w:rPr>
      </w:pPr>
      <w:r w:rsidRPr="00DF713A">
        <w:rPr>
          <w:rFonts w:asciiTheme="minorBidi" w:eastAsia="Arial" w:hAnsiTheme="minorBidi" w:cstheme="minorBidi"/>
          <w:b/>
          <w:bCs/>
          <w:color w:val="000000"/>
          <w:sz w:val="24"/>
          <w:szCs w:val="24"/>
          <w:rtl/>
          <w:lang w:bidi="ar-EG"/>
        </w:rPr>
        <w:t xml:space="preserve">مجموعة </w:t>
      </w:r>
      <w:r w:rsidR="009A2DC6" w:rsidRPr="00DF713A">
        <w:rPr>
          <w:rFonts w:asciiTheme="minorBidi" w:eastAsia="Arial" w:hAnsiTheme="minorBidi" w:cstheme="minorBidi"/>
          <w:b/>
          <w:bCs/>
          <w:color w:val="000000"/>
          <w:sz w:val="24"/>
          <w:szCs w:val="24"/>
          <w:rtl/>
          <w:lang w:bidi="ar-EG"/>
        </w:rPr>
        <w:t>م</w:t>
      </w:r>
      <w:r w:rsidRPr="00DF713A">
        <w:rPr>
          <w:rFonts w:asciiTheme="minorBidi" w:eastAsia="Arial" w:hAnsiTheme="minorBidi" w:cstheme="minorBidi"/>
          <w:b/>
          <w:bCs/>
          <w:color w:val="000000"/>
          <w:sz w:val="24"/>
          <w:szCs w:val="24"/>
          <w:rtl/>
          <w:lang w:bidi="ar-EG"/>
        </w:rPr>
        <w:t xml:space="preserve">وسعة من الملحقات لمزيد من </w:t>
      </w:r>
      <w:r w:rsidR="009A2DC6" w:rsidRPr="00DF713A">
        <w:rPr>
          <w:rFonts w:asciiTheme="minorBidi" w:eastAsia="Arial" w:hAnsiTheme="minorBidi" w:cstheme="minorBidi"/>
          <w:b/>
          <w:bCs/>
          <w:color w:val="000000"/>
          <w:sz w:val="24"/>
          <w:szCs w:val="24"/>
          <w:rtl/>
          <w:lang w:bidi="ar-EG"/>
        </w:rPr>
        <w:t>التخصيص</w:t>
      </w:r>
    </w:p>
    <w:p w14:paraId="16C80D0D" w14:textId="6D97E7E8" w:rsidR="00E40191" w:rsidRPr="00DF713A" w:rsidRDefault="006413BF" w:rsidP="006413BF">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 xml:space="preserve">يمكن </w:t>
      </w:r>
      <w:r w:rsidR="009A2DC6" w:rsidRPr="00DF713A">
        <w:rPr>
          <w:rFonts w:asciiTheme="minorBidi" w:eastAsia="Arial" w:hAnsiTheme="minorBidi" w:cstheme="minorBidi"/>
          <w:color w:val="000000"/>
          <w:sz w:val="24"/>
          <w:szCs w:val="24"/>
          <w:rtl/>
          <w:lang w:bidi="ar-EG"/>
        </w:rPr>
        <w:t xml:space="preserve">لعشاق التميز </w:t>
      </w:r>
      <w:r w:rsidRPr="00DF713A">
        <w:rPr>
          <w:rFonts w:asciiTheme="minorBidi" w:eastAsia="Arial" w:hAnsiTheme="minorBidi" w:cstheme="minorBidi"/>
          <w:color w:val="000000"/>
          <w:sz w:val="24"/>
          <w:szCs w:val="24"/>
          <w:rtl/>
          <w:lang w:bidi="ar-EG"/>
        </w:rPr>
        <w:t xml:space="preserve">إضفاء لمسة شخصية </w:t>
      </w:r>
      <w:r w:rsidR="009A2DC6" w:rsidRPr="00DF713A">
        <w:rPr>
          <w:rFonts w:asciiTheme="minorBidi" w:eastAsia="Arial" w:hAnsiTheme="minorBidi" w:cstheme="minorBidi"/>
          <w:color w:val="000000"/>
          <w:sz w:val="24"/>
          <w:szCs w:val="24"/>
          <w:rtl/>
          <w:lang w:bidi="ar-EG"/>
        </w:rPr>
        <w:t xml:space="preserve">مميزة </w:t>
      </w:r>
      <w:r w:rsidRPr="00DF713A">
        <w:rPr>
          <w:rFonts w:asciiTheme="minorBidi" w:eastAsia="Arial" w:hAnsiTheme="minorBidi" w:cstheme="minorBidi"/>
          <w:color w:val="000000"/>
          <w:sz w:val="24"/>
          <w:szCs w:val="24"/>
          <w:rtl/>
          <w:lang w:bidi="ar-EG"/>
        </w:rPr>
        <w:t xml:space="preserve">على سيارة </w:t>
      </w:r>
      <w:r w:rsidR="009A2DC6" w:rsidRPr="00DF713A">
        <w:rPr>
          <w:rFonts w:asciiTheme="minorBidi" w:eastAsia="Arial" w:hAnsiTheme="minorBidi" w:cstheme="minorBidi"/>
          <w:color w:val="000000"/>
          <w:sz w:val="24"/>
          <w:szCs w:val="24"/>
          <w:lang w:bidi="ar-EG"/>
        </w:rPr>
        <w:t xml:space="preserve">911 </w:t>
      </w:r>
      <w:r w:rsidRPr="00DF713A">
        <w:rPr>
          <w:rFonts w:asciiTheme="minorBidi" w:eastAsia="Arial" w:hAnsiTheme="minorBidi" w:cstheme="minorBidi"/>
          <w:color w:val="000000"/>
          <w:sz w:val="24"/>
          <w:szCs w:val="24"/>
          <w:lang w:bidi="ar-EG"/>
        </w:rPr>
        <w:t>GT3</w:t>
      </w:r>
      <w:r w:rsidRPr="00DF713A">
        <w:rPr>
          <w:rFonts w:asciiTheme="minorBidi" w:eastAsia="Arial" w:hAnsiTheme="minorBidi" w:cstheme="minorBidi"/>
          <w:color w:val="000000"/>
          <w:sz w:val="24"/>
          <w:szCs w:val="24"/>
          <w:rtl/>
          <w:lang w:bidi="ar-EG"/>
        </w:rPr>
        <w:t xml:space="preserve"> من خلال </w:t>
      </w:r>
      <w:r w:rsidR="009A2DC6" w:rsidRPr="00DF713A">
        <w:rPr>
          <w:rFonts w:asciiTheme="minorBidi" w:eastAsia="Arial" w:hAnsiTheme="minorBidi" w:cstheme="minorBidi"/>
          <w:color w:val="000000"/>
          <w:sz w:val="24"/>
          <w:szCs w:val="24"/>
          <w:rtl/>
          <w:lang w:bidi="ar-EG"/>
        </w:rPr>
        <w:t>ال</w:t>
      </w:r>
      <w:r w:rsidRPr="00DF713A">
        <w:rPr>
          <w:rFonts w:asciiTheme="minorBidi" w:eastAsia="Arial" w:hAnsiTheme="minorBidi" w:cstheme="minorBidi"/>
          <w:color w:val="000000"/>
          <w:sz w:val="24"/>
          <w:szCs w:val="24"/>
          <w:rtl/>
          <w:lang w:bidi="ar-EG"/>
        </w:rPr>
        <w:t xml:space="preserve">ملحقات </w:t>
      </w:r>
      <w:r w:rsidR="009A2DC6" w:rsidRPr="00DF713A">
        <w:rPr>
          <w:rFonts w:asciiTheme="minorBidi" w:eastAsia="Arial" w:hAnsiTheme="minorBidi" w:cstheme="minorBidi"/>
          <w:color w:val="000000"/>
          <w:sz w:val="24"/>
          <w:szCs w:val="24"/>
          <w:rtl/>
          <w:lang w:bidi="ar-EG"/>
        </w:rPr>
        <w:t>ال</w:t>
      </w:r>
      <w:r w:rsidRPr="00DF713A">
        <w:rPr>
          <w:rFonts w:asciiTheme="minorBidi" w:eastAsia="Arial" w:hAnsiTheme="minorBidi" w:cstheme="minorBidi"/>
          <w:color w:val="000000"/>
          <w:sz w:val="24"/>
          <w:szCs w:val="24"/>
          <w:rtl/>
          <w:lang w:bidi="ar-EG"/>
        </w:rPr>
        <w:t xml:space="preserve">رياضية </w:t>
      </w:r>
      <w:r w:rsidR="009A2DC6" w:rsidRPr="00DF713A">
        <w:rPr>
          <w:rFonts w:asciiTheme="minorBidi" w:eastAsia="Arial" w:hAnsiTheme="minorBidi" w:cstheme="minorBidi"/>
          <w:color w:val="000000"/>
          <w:sz w:val="24"/>
          <w:szCs w:val="24"/>
          <w:rtl/>
          <w:lang w:bidi="ar-EG"/>
        </w:rPr>
        <w:t>الأنيقة، حيث يمكن إبراز</w:t>
      </w:r>
      <w:r w:rsidRPr="00DF713A">
        <w:rPr>
          <w:rFonts w:asciiTheme="minorBidi" w:eastAsia="Arial" w:hAnsiTheme="minorBidi" w:cstheme="minorBidi"/>
          <w:color w:val="000000"/>
          <w:sz w:val="24"/>
          <w:szCs w:val="24"/>
          <w:rtl/>
          <w:lang w:bidi="ar-EG"/>
        </w:rPr>
        <w:t xml:space="preserve"> </w:t>
      </w:r>
      <w:r w:rsidR="009A2DC6" w:rsidRPr="00DF713A">
        <w:rPr>
          <w:rFonts w:asciiTheme="minorBidi" w:eastAsia="Arial" w:hAnsiTheme="minorBidi" w:cstheme="minorBidi"/>
          <w:color w:val="000000"/>
          <w:sz w:val="24"/>
          <w:szCs w:val="24"/>
          <w:rtl/>
          <w:lang w:bidi="ar-EG"/>
        </w:rPr>
        <w:t xml:space="preserve">الطابع المميز </w:t>
      </w:r>
      <w:r w:rsidR="009A2DC6" w:rsidRPr="00DF713A">
        <w:rPr>
          <w:rFonts w:asciiTheme="minorBidi" w:eastAsia="Arial" w:hAnsiTheme="minorBidi" w:cstheme="minorBidi"/>
          <w:color w:val="000000"/>
          <w:sz w:val="24"/>
          <w:szCs w:val="24"/>
          <w:rtl/>
          <w:lang w:bidi="ar-EG"/>
        </w:rPr>
        <w:t>ل</w:t>
      </w:r>
      <w:r w:rsidR="009A2DC6" w:rsidRPr="00DF713A">
        <w:rPr>
          <w:rFonts w:asciiTheme="minorBidi" w:eastAsia="Arial" w:hAnsiTheme="minorBidi" w:cstheme="minorBidi"/>
          <w:color w:val="000000"/>
          <w:sz w:val="24"/>
          <w:szCs w:val="24"/>
          <w:rtl/>
          <w:lang w:bidi="ar-EG"/>
        </w:rPr>
        <w:t xml:space="preserve">لسيارة </w:t>
      </w:r>
      <w:r w:rsidR="009A2DC6" w:rsidRPr="00DF713A">
        <w:rPr>
          <w:rFonts w:asciiTheme="minorBidi" w:eastAsia="Arial" w:hAnsiTheme="minorBidi" w:cstheme="minorBidi"/>
          <w:color w:val="000000"/>
          <w:sz w:val="24"/>
          <w:szCs w:val="24"/>
          <w:rtl/>
          <w:lang w:bidi="ar-EG"/>
        </w:rPr>
        <w:t xml:space="preserve">من خلال </w:t>
      </w:r>
      <w:r w:rsidRPr="00DF713A">
        <w:rPr>
          <w:rFonts w:asciiTheme="minorBidi" w:eastAsia="Arial" w:hAnsiTheme="minorBidi" w:cstheme="minorBidi"/>
          <w:color w:val="000000"/>
          <w:sz w:val="24"/>
          <w:szCs w:val="24"/>
          <w:rtl/>
          <w:lang w:bidi="ar-EG"/>
        </w:rPr>
        <w:t xml:space="preserve">عتبات الأبواب المصنوعة من الكربون والمزينة بحروف </w:t>
      </w:r>
      <w:r w:rsidRPr="00DF713A">
        <w:rPr>
          <w:rFonts w:asciiTheme="minorBidi" w:eastAsia="Arial" w:hAnsiTheme="minorBidi" w:cstheme="minorBidi"/>
          <w:color w:val="000000"/>
          <w:sz w:val="24"/>
          <w:szCs w:val="24"/>
          <w:lang w:bidi="ar-EG"/>
        </w:rPr>
        <w:t>Manthey</w:t>
      </w:r>
      <w:r w:rsidRPr="00DF713A">
        <w:rPr>
          <w:rFonts w:asciiTheme="minorBidi" w:eastAsia="Arial" w:hAnsiTheme="minorBidi" w:cstheme="minorBidi"/>
          <w:color w:val="000000"/>
          <w:sz w:val="24"/>
          <w:szCs w:val="24"/>
          <w:rtl/>
          <w:lang w:bidi="ar-EG"/>
        </w:rPr>
        <w:t xml:space="preserve"> المضيئة ومصابيح </w:t>
      </w:r>
      <w:r w:rsidRPr="00DF713A">
        <w:rPr>
          <w:rFonts w:asciiTheme="minorBidi" w:eastAsia="Arial" w:hAnsiTheme="minorBidi" w:cstheme="minorBidi"/>
          <w:color w:val="000000"/>
          <w:sz w:val="24"/>
          <w:szCs w:val="24"/>
          <w:lang w:bidi="ar-EG"/>
        </w:rPr>
        <w:t>LED</w:t>
      </w:r>
      <w:r w:rsidRPr="00DF713A">
        <w:rPr>
          <w:rFonts w:asciiTheme="minorBidi" w:eastAsia="Arial" w:hAnsiTheme="minorBidi" w:cstheme="minorBidi"/>
          <w:color w:val="000000"/>
          <w:sz w:val="24"/>
          <w:szCs w:val="24"/>
          <w:rtl/>
          <w:lang w:bidi="ar-EG"/>
        </w:rPr>
        <w:t xml:space="preserve"> للأبواب </w:t>
      </w:r>
      <w:r w:rsidR="009A2DC6" w:rsidRPr="00DF713A">
        <w:rPr>
          <w:rFonts w:asciiTheme="minorBidi" w:eastAsia="Arial" w:hAnsiTheme="minorBidi" w:cstheme="minorBidi"/>
          <w:color w:val="000000"/>
          <w:sz w:val="24"/>
          <w:szCs w:val="24"/>
          <w:rtl/>
          <w:lang w:bidi="ar-EG"/>
        </w:rPr>
        <w:t xml:space="preserve">التي تضيء بشعار </w:t>
      </w:r>
      <w:r w:rsidRPr="00DF713A">
        <w:rPr>
          <w:rFonts w:asciiTheme="minorBidi" w:eastAsia="Arial" w:hAnsiTheme="minorBidi" w:cstheme="minorBidi"/>
          <w:color w:val="000000"/>
          <w:sz w:val="24"/>
          <w:szCs w:val="24"/>
          <w:lang w:bidi="ar-EG"/>
        </w:rPr>
        <w:t>Manthey</w:t>
      </w:r>
      <w:r w:rsidRPr="00DF713A">
        <w:rPr>
          <w:rFonts w:asciiTheme="minorBidi" w:eastAsia="Arial" w:hAnsiTheme="minorBidi" w:cstheme="minorBidi"/>
          <w:color w:val="000000"/>
          <w:sz w:val="24"/>
          <w:szCs w:val="24"/>
          <w:rtl/>
          <w:lang w:bidi="ar-EG"/>
        </w:rPr>
        <w:t xml:space="preserve"> </w:t>
      </w:r>
      <w:r w:rsidR="009A2DC6" w:rsidRPr="00DF713A">
        <w:rPr>
          <w:rFonts w:asciiTheme="minorBidi" w:eastAsia="Arial" w:hAnsiTheme="minorBidi" w:cstheme="minorBidi"/>
          <w:color w:val="000000"/>
          <w:sz w:val="24"/>
          <w:szCs w:val="24"/>
          <w:rtl/>
          <w:lang w:bidi="ar-EG"/>
        </w:rPr>
        <w:t>باللون الأبيض</w:t>
      </w:r>
      <w:r w:rsidRPr="00DF713A">
        <w:rPr>
          <w:rFonts w:asciiTheme="minorBidi" w:eastAsia="Arial" w:hAnsiTheme="minorBidi" w:cstheme="minorBidi"/>
          <w:color w:val="000000"/>
          <w:sz w:val="24"/>
          <w:szCs w:val="24"/>
          <w:rtl/>
          <w:lang w:bidi="ar-EG"/>
        </w:rPr>
        <w:t xml:space="preserve">، وخيار إضافة حروف </w:t>
      </w:r>
      <w:r w:rsidRPr="00DF713A">
        <w:rPr>
          <w:rFonts w:asciiTheme="minorBidi" w:eastAsia="Arial" w:hAnsiTheme="minorBidi" w:cstheme="minorBidi"/>
          <w:color w:val="000000"/>
          <w:sz w:val="24"/>
          <w:szCs w:val="24"/>
          <w:lang w:bidi="ar-EG"/>
        </w:rPr>
        <w:t>Manthey</w:t>
      </w:r>
      <w:r w:rsidRPr="00DF713A">
        <w:rPr>
          <w:rFonts w:asciiTheme="minorBidi" w:eastAsia="Arial" w:hAnsiTheme="minorBidi" w:cstheme="minorBidi"/>
          <w:color w:val="000000"/>
          <w:sz w:val="24"/>
          <w:szCs w:val="24"/>
          <w:rtl/>
          <w:lang w:bidi="ar-EG"/>
        </w:rPr>
        <w:t xml:space="preserve"> على الأبواب. كما تتوفر أ</w:t>
      </w:r>
      <w:r w:rsidR="009A2DC6" w:rsidRPr="00DF713A">
        <w:rPr>
          <w:rFonts w:asciiTheme="minorBidi" w:eastAsia="Arial" w:hAnsiTheme="minorBidi" w:cstheme="minorBidi"/>
          <w:color w:val="000000"/>
          <w:sz w:val="24"/>
          <w:szCs w:val="24"/>
          <w:rtl/>
          <w:lang w:bidi="ar-EG"/>
        </w:rPr>
        <w:t xml:space="preserve">غطية العجلات </w:t>
      </w:r>
      <w:r w:rsidRPr="00DF713A">
        <w:rPr>
          <w:rFonts w:asciiTheme="minorBidi" w:eastAsia="Arial" w:hAnsiTheme="minorBidi" w:cstheme="minorBidi"/>
          <w:color w:val="000000"/>
          <w:sz w:val="24"/>
          <w:szCs w:val="24"/>
          <w:rtl/>
          <w:lang w:bidi="ar-EG"/>
        </w:rPr>
        <w:t xml:space="preserve">من </w:t>
      </w:r>
      <w:r w:rsidR="009A2DC6" w:rsidRPr="00DF713A">
        <w:rPr>
          <w:rFonts w:asciiTheme="minorBidi" w:eastAsia="Arial" w:hAnsiTheme="minorBidi" w:cstheme="minorBidi"/>
          <w:color w:val="000000"/>
          <w:sz w:val="24"/>
          <w:szCs w:val="24"/>
          <w:rtl/>
          <w:lang w:bidi="ar-EG"/>
        </w:rPr>
        <w:t xml:space="preserve">ألياف </w:t>
      </w:r>
      <w:r w:rsidRPr="00DF713A">
        <w:rPr>
          <w:rFonts w:asciiTheme="minorBidi" w:eastAsia="Arial" w:hAnsiTheme="minorBidi" w:cstheme="minorBidi"/>
          <w:color w:val="000000"/>
          <w:sz w:val="24"/>
          <w:szCs w:val="24"/>
          <w:rtl/>
          <w:lang w:bidi="ar-EG"/>
        </w:rPr>
        <w:t xml:space="preserve">الكربون بألوان متنوعة. </w:t>
      </w:r>
      <w:r w:rsidR="00E86B3B" w:rsidRPr="00DF713A">
        <w:rPr>
          <w:rFonts w:asciiTheme="minorBidi" w:eastAsia="Arial" w:hAnsiTheme="minorBidi" w:cstheme="minorBidi"/>
          <w:color w:val="000000"/>
          <w:sz w:val="24"/>
          <w:szCs w:val="24"/>
          <w:rtl/>
          <w:lang w:bidi="ar-EG"/>
        </w:rPr>
        <w:t xml:space="preserve">وتتضمن التجهيزات الاختيارية </w:t>
      </w:r>
      <w:r w:rsidRPr="00DF713A">
        <w:rPr>
          <w:rFonts w:asciiTheme="minorBidi" w:eastAsia="Arial" w:hAnsiTheme="minorBidi" w:cstheme="minorBidi"/>
          <w:color w:val="000000"/>
          <w:sz w:val="24"/>
          <w:szCs w:val="24"/>
          <w:rtl/>
          <w:lang w:bidi="ar-EG"/>
        </w:rPr>
        <w:t xml:space="preserve">أحزمة السحب للاستخدام الأمامي والخلفي على حلبات السباق باللون الأحمر أو الأسود أو الأصفر، ويمكن تثبيتها في الفتحات المخصصة لها في </w:t>
      </w:r>
      <w:r w:rsidRPr="00DF713A">
        <w:rPr>
          <w:rFonts w:asciiTheme="minorBidi" w:eastAsia="Arial" w:hAnsiTheme="minorBidi" w:cstheme="minorBidi"/>
          <w:color w:val="000000"/>
          <w:sz w:val="24"/>
          <w:szCs w:val="24"/>
          <w:rtl/>
          <w:lang w:bidi="ar-EG"/>
        </w:rPr>
        <w:lastRenderedPageBreak/>
        <w:t xml:space="preserve">الأمام والخلف. </w:t>
      </w:r>
      <w:r w:rsidR="00E86B3B" w:rsidRPr="00DF713A">
        <w:rPr>
          <w:rFonts w:asciiTheme="minorBidi" w:eastAsia="Arial" w:hAnsiTheme="minorBidi" w:cstheme="minorBidi"/>
          <w:color w:val="000000"/>
          <w:sz w:val="24"/>
          <w:szCs w:val="24"/>
          <w:rtl/>
          <w:lang w:bidi="ar-EG"/>
        </w:rPr>
        <w:t xml:space="preserve">ولكن </w:t>
      </w:r>
      <w:r w:rsidRPr="00DF713A">
        <w:rPr>
          <w:rFonts w:asciiTheme="minorBidi" w:eastAsia="Arial" w:hAnsiTheme="minorBidi" w:cstheme="minorBidi"/>
          <w:color w:val="000000"/>
          <w:sz w:val="24"/>
          <w:szCs w:val="24"/>
          <w:rtl/>
          <w:lang w:bidi="ar-EG"/>
        </w:rPr>
        <w:t xml:space="preserve">يجب إزالتها قبل القيادة على الطرق العامة. إضافة إلى ذلك، يمكن تعزيز </w:t>
      </w:r>
      <w:r w:rsidR="00E86B3B" w:rsidRPr="00DF713A">
        <w:rPr>
          <w:rFonts w:asciiTheme="minorBidi" w:eastAsia="Arial" w:hAnsiTheme="minorBidi" w:cstheme="minorBidi"/>
          <w:color w:val="000000"/>
          <w:sz w:val="24"/>
          <w:szCs w:val="24"/>
          <w:rtl/>
          <w:lang w:bidi="ar-EG"/>
        </w:rPr>
        <w:t xml:space="preserve">أداء </w:t>
      </w:r>
      <w:r w:rsidRPr="00DF713A">
        <w:rPr>
          <w:rFonts w:asciiTheme="minorBidi" w:eastAsia="Arial" w:hAnsiTheme="minorBidi" w:cstheme="minorBidi"/>
          <w:color w:val="000000"/>
          <w:sz w:val="24"/>
          <w:szCs w:val="24"/>
          <w:rtl/>
          <w:lang w:bidi="ar-EG"/>
        </w:rPr>
        <w:t xml:space="preserve">سيارة </w:t>
      </w:r>
      <w:r w:rsidR="00E86B3B" w:rsidRPr="00DF713A">
        <w:rPr>
          <w:rFonts w:asciiTheme="minorBidi" w:eastAsia="Arial" w:hAnsiTheme="minorBidi" w:cstheme="minorBidi"/>
          <w:color w:val="000000"/>
          <w:sz w:val="24"/>
          <w:szCs w:val="24"/>
          <w:lang w:bidi="ar-EG"/>
        </w:rPr>
        <w:t xml:space="preserve">911 </w:t>
      </w:r>
      <w:r w:rsidRPr="00DF713A">
        <w:rPr>
          <w:rFonts w:asciiTheme="minorBidi" w:eastAsia="Arial" w:hAnsiTheme="minorBidi" w:cstheme="minorBidi"/>
          <w:color w:val="000000"/>
          <w:sz w:val="24"/>
          <w:szCs w:val="24"/>
          <w:lang w:bidi="ar-EG"/>
        </w:rPr>
        <w:t>GT3</w:t>
      </w:r>
      <w:r w:rsidRPr="00DF713A">
        <w:rPr>
          <w:rFonts w:asciiTheme="minorBidi" w:eastAsia="Arial" w:hAnsiTheme="minorBidi" w:cstheme="minorBidi"/>
          <w:color w:val="000000"/>
          <w:sz w:val="24"/>
          <w:szCs w:val="24"/>
          <w:rtl/>
          <w:lang w:bidi="ar-EG"/>
        </w:rPr>
        <w:t xml:space="preserve"> </w:t>
      </w:r>
      <w:r w:rsidR="00E86B3B" w:rsidRPr="00DF713A">
        <w:rPr>
          <w:rFonts w:asciiTheme="minorBidi" w:eastAsia="Arial" w:hAnsiTheme="minorBidi" w:cstheme="minorBidi"/>
          <w:color w:val="000000"/>
          <w:sz w:val="24"/>
          <w:szCs w:val="24"/>
          <w:rtl/>
          <w:lang w:bidi="ar-EG"/>
        </w:rPr>
        <w:t xml:space="preserve">من خلال </w:t>
      </w:r>
      <w:r w:rsidRPr="00DF713A">
        <w:rPr>
          <w:rFonts w:asciiTheme="minorBidi" w:eastAsia="Arial" w:hAnsiTheme="minorBidi" w:cstheme="minorBidi"/>
          <w:color w:val="000000"/>
          <w:sz w:val="24"/>
          <w:szCs w:val="24"/>
          <w:rtl/>
          <w:lang w:bidi="ar-EG"/>
        </w:rPr>
        <w:t xml:space="preserve">فتحات </w:t>
      </w:r>
      <w:r w:rsidR="00E86B3B" w:rsidRPr="00DF713A">
        <w:rPr>
          <w:rFonts w:asciiTheme="minorBidi" w:eastAsia="Arial" w:hAnsiTheme="minorBidi" w:cstheme="minorBidi"/>
          <w:color w:val="000000"/>
          <w:sz w:val="24"/>
          <w:szCs w:val="24"/>
          <w:rtl/>
          <w:lang w:bidi="ar-EG"/>
        </w:rPr>
        <w:t>ال</w:t>
      </w:r>
      <w:r w:rsidRPr="00DF713A">
        <w:rPr>
          <w:rFonts w:asciiTheme="minorBidi" w:eastAsia="Arial" w:hAnsiTheme="minorBidi" w:cstheme="minorBidi"/>
          <w:color w:val="000000"/>
          <w:sz w:val="24"/>
          <w:szCs w:val="24"/>
          <w:rtl/>
          <w:lang w:bidi="ar-EG"/>
        </w:rPr>
        <w:t xml:space="preserve">هواء </w:t>
      </w:r>
      <w:r w:rsidR="00E86B3B" w:rsidRPr="00DF713A">
        <w:rPr>
          <w:rFonts w:asciiTheme="minorBidi" w:eastAsia="Arial" w:hAnsiTheme="minorBidi" w:cstheme="minorBidi"/>
          <w:color w:val="000000"/>
          <w:sz w:val="24"/>
          <w:szCs w:val="24"/>
          <w:rtl/>
          <w:lang w:bidi="ar-EG"/>
        </w:rPr>
        <w:t>ال</w:t>
      </w:r>
      <w:r w:rsidRPr="00DF713A">
        <w:rPr>
          <w:rFonts w:asciiTheme="minorBidi" w:eastAsia="Arial" w:hAnsiTheme="minorBidi" w:cstheme="minorBidi"/>
          <w:color w:val="000000"/>
          <w:sz w:val="24"/>
          <w:szCs w:val="24"/>
          <w:rtl/>
          <w:lang w:bidi="ar-EG"/>
        </w:rPr>
        <w:t>أمامية و</w:t>
      </w:r>
      <w:r w:rsidR="00E86B3B" w:rsidRPr="00DF713A">
        <w:rPr>
          <w:rFonts w:asciiTheme="minorBidi" w:eastAsia="Arial" w:hAnsiTheme="minorBidi" w:cstheme="minorBidi"/>
          <w:color w:val="000000"/>
          <w:sz w:val="24"/>
          <w:szCs w:val="24"/>
          <w:rtl/>
          <w:lang w:bidi="ar-EG"/>
        </w:rPr>
        <w:t>ال</w:t>
      </w:r>
      <w:r w:rsidRPr="00DF713A">
        <w:rPr>
          <w:rFonts w:asciiTheme="minorBidi" w:eastAsia="Arial" w:hAnsiTheme="minorBidi" w:cstheme="minorBidi"/>
          <w:color w:val="000000"/>
          <w:sz w:val="24"/>
          <w:szCs w:val="24"/>
          <w:rtl/>
          <w:lang w:bidi="ar-EG"/>
        </w:rPr>
        <w:t xml:space="preserve">خلفية </w:t>
      </w:r>
      <w:r w:rsidR="00E86B3B" w:rsidRPr="00DF713A">
        <w:rPr>
          <w:rFonts w:asciiTheme="minorBidi" w:eastAsia="Arial" w:hAnsiTheme="minorBidi" w:cstheme="minorBidi"/>
          <w:color w:val="000000"/>
          <w:sz w:val="24"/>
          <w:szCs w:val="24"/>
          <w:rtl/>
          <w:lang w:bidi="ar-EG"/>
        </w:rPr>
        <w:t>ال</w:t>
      </w:r>
      <w:r w:rsidRPr="00DF713A">
        <w:rPr>
          <w:rFonts w:asciiTheme="minorBidi" w:eastAsia="Arial" w:hAnsiTheme="minorBidi" w:cstheme="minorBidi"/>
          <w:color w:val="000000"/>
          <w:sz w:val="24"/>
          <w:szCs w:val="24"/>
          <w:rtl/>
          <w:lang w:bidi="ar-EG"/>
        </w:rPr>
        <w:t>مصنوعة من ألياف الكربون.</w:t>
      </w:r>
    </w:p>
    <w:p w14:paraId="176C2A5E" w14:textId="2234E59D" w:rsidR="006413BF" w:rsidRPr="00DF713A" w:rsidRDefault="00E86B3B" w:rsidP="006413BF">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
          <w:bCs/>
          <w:color w:val="000000"/>
          <w:sz w:val="24"/>
          <w:szCs w:val="24"/>
          <w:lang w:bidi="ar-EG"/>
        </w:rPr>
      </w:pPr>
      <w:r w:rsidRPr="00DF713A">
        <w:rPr>
          <w:rFonts w:asciiTheme="minorBidi" w:eastAsia="Arial" w:hAnsiTheme="minorBidi" w:cstheme="minorBidi"/>
          <w:b/>
          <w:bCs/>
          <w:color w:val="000000"/>
          <w:sz w:val="24"/>
          <w:szCs w:val="24"/>
          <w:rtl/>
          <w:lang w:bidi="ar-EG"/>
        </w:rPr>
        <w:t xml:space="preserve">أسرع بثلاث ثوانٍ تقريباً من </w:t>
      </w:r>
      <w:r w:rsidRPr="00DF713A">
        <w:rPr>
          <w:rFonts w:asciiTheme="minorBidi" w:eastAsia="Arial" w:hAnsiTheme="minorBidi" w:cstheme="minorBidi"/>
          <w:b/>
          <w:bCs/>
          <w:color w:val="000000"/>
          <w:sz w:val="24"/>
          <w:szCs w:val="24"/>
          <w:rtl/>
          <w:lang w:bidi="ar-EG"/>
        </w:rPr>
        <w:t>الطراز ال</w:t>
      </w:r>
      <w:r w:rsidRPr="00DF713A">
        <w:rPr>
          <w:rFonts w:asciiTheme="minorBidi" w:eastAsia="Arial" w:hAnsiTheme="minorBidi" w:cstheme="minorBidi"/>
          <w:b/>
          <w:bCs/>
          <w:color w:val="000000"/>
          <w:sz w:val="24"/>
          <w:szCs w:val="24"/>
          <w:rtl/>
          <w:lang w:bidi="ar-EG"/>
        </w:rPr>
        <w:t>سابق</w:t>
      </w:r>
      <w:r w:rsidRPr="00DF713A">
        <w:rPr>
          <w:rFonts w:asciiTheme="minorBidi" w:eastAsia="Arial" w:hAnsiTheme="minorBidi" w:cstheme="minorBidi"/>
          <w:b/>
          <w:bCs/>
          <w:color w:val="000000"/>
          <w:sz w:val="24"/>
          <w:szCs w:val="24"/>
          <w:rtl/>
          <w:lang w:bidi="ar-EG"/>
        </w:rPr>
        <w:t xml:space="preserve"> </w:t>
      </w:r>
      <w:r w:rsidR="006413BF" w:rsidRPr="00DF713A">
        <w:rPr>
          <w:rFonts w:asciiTheme="minorBidi" w:eastAsia="Arial" w:hAnsiTheme="minorBidi" w:cstheme="minorBidi"/>
          <w:b/>
          <w:bCs/>
          <w:color w:val="000000"/>
          <w:sz w:val="24"/>
          <w:szCs w:val="24"/>
          <w:rtl/>
          <w:lang w:bidi="ar-EG"/>
        </w:rPr>
        <w:t xml:space="preserve">على حلبة </w:t>
      </w:r>
      <w:proofErr w:type="spellStart"/>
      <w:r w:rsidR="006413BF" w:rsidRPr="00DF713A">
        <w:rPr>
          <w:rFonts w:asciiTheme="minorBidi" w:eastAsia="Arial" w:hAnsiTheme="minorBidi" w:cstheme="minorBidi"/>
          <w:b/>
          <w:bCs/>
          <w:color w:val="000000"/>
          <w:sz w:val="24"/>
          <w:szCs w:val="24"/>
          <w:rtl/>
          <w:lang w:bidi="ar-EG"/>
        </w:rPr>
        <w:t>نوربورغرينغ</w:t>
      </w:r>
      <w:proofErr w:type="spellEnd"/>
    </w:p>
    <w:p w14:paraId="07AAA029" w14:textId="6B9C9000" w:rsidR="00E40191" w:rsidRPr="00DF713A" w:rsidRDefault="001A05B6" w:rsidP="00814779">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 xml:space="preserve">تُعد حلبة </w:t>
      </w:r>
      <w:proofErr w:type="spellStart"/>
      <w:r w:rsidRPr="00DF713A">
        <w:rPr>
          <w:rFonts w:asciiTheme="minorBidi" w:eastAsia="Arial" w:hAnsiTheme="minorBidi" w:cstheme="minorBidi"/>
          <w:color w:val="000000"/>
          <w:sz w:val="24"/>
          <w:szCs w:val="24"/>
          <w:rtl/>
          <w:lang w:bidi="ar-EG"/>
        </w:rPr>
        <w:t>نوربورغرينغ</w:t>
      </w:r>
      <w:proofErr w:type="spellEnd"/>
      <w:r w:rsidRPr="00DF713A">
        <w:rPr>
          <w:rFonts w:asciiTheme="minorBidi" w:eastAsia="Arial" w:hAnsiTheme="minorBidi" w:cstheme="minorBidi"/>
          <w:color w:val="000000"/>
          <w:sz w:val="24"/>
          <w:szCs w:val="24"/>
          <w:rtl/>
          <w:lang w:bidi="ar-EG"/>
        </w:rPr>
        <w:t xml:space="preserve"> </w:t>
      </w:r>
      <w:proofErr w:type="spellStart"/>
      <w:r w:rsidRPr="00DF713A">
        <w:rPr>
          <w:rFonts w:asciiTheme="minorBidi" w:eastAsia="Arial" w:hAnsiTheme="minorBidi" w:cstheme="minorBidi"/>
          <w:color w:val="000000"/>
          <w:sz w:val="24"/>
          <w:szCs w:val="24"/>
          <w:rtl/>
          <w:lang w:bidi="ar-EG"/>
        </w:rPr>
        <w:t>نوردشلايفه</w:t>
      </w:r>
      <w:proofErr w:type="spellEnd"/>
      <w:r w:rsidRPr="00DF713A">
        <w:rPr>
          <w:rFonts w:asciiTheme="minorBidi" w:eastAsia="Arial" w:hAnsiTheme="minorBidi" w:cstheme="minorBidi"/>
          <w:color w:val="000000"/>
          <w:sz w:val="24"/>
          <w:szCs w:val="24"/>
          <w:rtl/>
          <w:lang w:bidi="ar-EG"/>
        </w:rPr>
        <w:t xml:space="preserve"> مركز الاختبارات الأساسي لسيارات بورشه الرياضية، وقد أثبتت سيارة </w:t>
      </w:r>
      <w:r w:rsidRPr="00DF713A">
        <w:rPr>
          <w:rFonts w:asciiTheme="minorBidi" w:eastAsia="Arial" w:hAnsiTheme="minorBidi" w:cstheme="minorBidi"/>
          <w:color w:val="000000"/>
          <w:sz w:val="24"/>
          <w:szCs w:val="24"/>
          <w:cs/>
          <w:lang w:bidi="ar-EG"/>
        </w:rPr>
        <w:t>‎</w:t>
      </w:r>
      <w:r w:rsidRPr="00DF713A">
        <w:rPr>
          <w:rFonts w:asciiTheme="minorBidi" w:eastAsia="Arial" w:hAnsiTheme="minorBidi" w:cstheme="minorBidi"/>
          <w:color w:val="000000"/>
          <w:sz w:val="24"/>
          <w:szCs w:val="24"/>
          <w:lang w:bidi="ar-EG"/>
        </w:rPr>
        <w:t>911 GT3</w:t>
      </w:r>
      <w:r w:rsidRPr="00DF713A">
        <w:rPr>
          <w:rFonts w:asciiTheme="minorBidi" w:eastAsia="Arial" w:hAnsiTheme="minorBidi" w:cstheme="minorBidi"/>
          <w:color w:val="000000"/>
          <w:sz w:val="24"/>
          <w:szCs w:val="24"/>
          <w:cs/>
          <w:lang w:bidi="ar-EG"/>
        </w:rPr>
        <w:t>‎</w:t>
      </w:r>
      <w:r w:rsidRPr="00DF713A">
        <w:rPr>
          <w:rFonts w:asciiTheme="minorBidi" w:eastAsia="Arial" w:hAnsiTheme="minorBidi" w:cstheme="minorBidi"/>
          <w:color w:val="000000"/>
          <w:sz w:val="24"/>
          <w:szCs w:val="24"/>
          <w:rtl/>
          <w:lang w:bidi="ar-EG"/>
        </w:rPr>
        <w:t xml:space="preserve"> المزودة بمجموعة تجهيزات </w:t>
      </w:r>
      <w:proofErr w:type="spellStart"/>
      <w:r w:rsidRPr="00DF713A">
        <w:rPr>
          <w:rFonts w:asciiTheme="minorBidi" w:eastAsia="Arial" w:hAnsiTheme="minorBidi" w:cstheme="minorBidi"/>
          <w:color w:val="000000"/>
          <w:sz w:val="24"/>
          <w:szCs w:val="24"/>
          <w:rtl/>
          <w:lang w:bidi="ar-EG"/>
        </w:rPr>
        <w:t>مانثي</w:t>
      </w:r>
      <w:proofErr w:type="spellEnd"/>
      <w:r w:rsidRPr="00DF713A">
        <w:rPr>
          <w:rFonts w:asciiTheme="minorBidi" w:eastAsia="Arial" w:hAnsiTheme="minorBidi" w:cstheme="minorBidi"/>
          <w:color w:val="000000"/>
          <w:sz w:val="24"/>
          <w:szCs w:val="24"/>
          <w:rtl/>
          <w:lang w:bidi="ar-EG"/>
        </w:rPr>
        <w:t xml:space="preserve"> قدراتها الاستثنائية هناك. فبقيادة بطل سباقات السيارات السياحية الألمانية </w:t>
      </w:r>
      <w:proofErr w:type="spellStart"/>
      <w:r w:rsidRPr="00DF713A">
        <w:rPr>
          <w:rFonts w:asciiTheme="minorBidi" w:eastAsia="Arial" w:hAnsiTheme="minorBidi" w:cstheme="minorBidi"/>
          <w:color w:val="000000"/>
          <w:sz w:val="24"/>
          <w:szCs w:val="24"/>
          <w:rtl/>
          <w:lang w:bidi="ar-EG"/>
        </w:rPr>
        <w:t>آيهانجان</w:t>
      </w:r>
      <w:proofErr w:type="spellEnd"/>
      <w:r w:rsidRPr="00DF713A">
        <w:rPr>
          <w:rFonts w:asciiTheme="minorBidi" w:eastAsia="Arial" w:hAnsiTheme="minorBidi" w:cstheme="minorBidi"/>
          <w:color w:val="000000"/>
          <w:sz w:val="24"/>
          <w:szCs w:val="24"/>
          <w:rtl/>
          <w:lang w:bidi="ar-EG"/>
        </w:rPr>
        <w:t xml:space="preserve"> </w:t>
      </w:r>
      <w:proofErr w:type="spellStart"/>
      <w:r w:rsidRPr="00DF713A">
        <w:rPr>
          <w:rFonts w:asciiTheme="minorBidi" w:eastAsia="Arial" w:hAnsiTheme="minorBidi" w:cstheme="minorBidi"/>
          <w:color w:val="000000"/>
          <w:sz w:val="24"/>
          <w:szCs w:val="24"/>
          <w:rtl/>
          <w:lang w:bidi="ar-EG"/>
        </w:rPr>
        <w:t>غوفِن</w:t>
      </w:r>
      <w:proofErr w:type="spellEnd"/>
      <w:r w:rsidRPr="00DF713A">
        <w:rPr>
          <w:rFonts w:asciiTheme="minorBidi" w:eastAsia="Arial" w:hAnsiTheme="minorBidi" w:cstheme="minorBidi"/>
          <w:color w:val="000000"/>
          <w:sz w:val="24"/>
          <w:szCs w:val="24"/>
          <w:rtl/>
          <w:lang w:bidi="ar-EG"/>
        </w:rPr>
        <w:t xml:space="preserve">، ورغم الظروف غير المثالية، أكملت السيارة المعدلة لفة كاملة على المسار البالغ طوله </w:t>
      </w:r>
      <w:r w:rsidR="00CD44A8" w:rsidRPr="00DF713A">
        <w:rPr>
          <w:rFonts w:asciiTheme="minorBidi" w:eastAsia="Arial" w:hAnsiTheme="minorBidi" w:cstheme="minorBidi"/>
          <w:color w:val="000000"/>
          <w:sz w:val="24"/>
          <w:szCs w:val="24"/>
          <w:lang w:bidi="ar-EG"/>
        </w:rPr>
        <w:t>20.8</w:t>
      </w:r>
      <w:r w:rsidR="006413BF" w:rsidRPr="00DF713A">
        <w:rPr>
          <w:rFonts w:asciiTheme="minorBidi" w:eastAsia="Arial" w:hAnsiTheme="minorBidi" w:cstheme="minorBidi"/>
          <w:color w:val="000000"/>
          <w:sz w:val="24"/>
          <w:szCs w:val="24"/>
          <w:rtl/>
          <w:lang w:bidi="ar-EG"/>
        </w:rPr>
        <w:t xml:space="preserve"> كيلومتر</w:t>
      </w:r>
      <w:r w:rsidR="00072B3B" w:rsidRPr="00DF713A">
        <w:rPr>
          <w:rFonts w:asciiTheme="minorBidi" w:eastAsia="Arial" w:hAnsiTheme="minorBidi" w:cstheme="minorBidi"/>
          <w:color w:val="000000"/>
          <w:sz w:val="24"/>
          <w:szCs w:val="24"/>
          <w:rtl/>
          <w:lang w:bidi="ar-EG"/>
        </w:rPr>
        <w:t>اً</w:t>
      </w:r>
      <w:r w:rsidR="006413BF" w:rsidRPr="00DF713A">
        <w:rPr>
          <w:rFonts w:asciiTheme="minorBidi" w:eastAsia="Arial" w:hAnsiTheme="minorBidi" w:cstheme="minorBidi"/>
          <w:color w:val="000000"/>
          <w:sz w:val="24"/>
          <w:szCs w:val="24"/>
          <w:rtl/>
          <w:lang w:bidi="ar-EG"/>
        </w:rPr>
        <w:t xml:space="preserve"> في منطقة </w:t>
      </w:r>
      <w:proofErr w:type="spellStart"/>
      <w:r w:rsidR="006413BF" w:rsidRPr="00DF713A">
        <w:rPr>
          <w:rFonts w:asciiTheme="minorBidi" w:eastAsia="Arial" w:hAnsiTheme="minorBidi" w:cstheme="minorBidi"/>
          <w:color w:val="000000"/>
          <w:sz w:val="24"/>
          <w:szCs w:val="24"/>
          <w:rtl/>
          <w:lang w:bidi="ar-EG"/>
        </w:rPr>
        <w:t>آيفل</w:t>
      </w:r>
      <w:proofErr w:type="spellEnd"/>
      <w:r w:rsidR="006413BF" w:rsidRPr="00DF713A">
        <w:rPr>
          <w:rFonts w:asciiTheme="minorBidi" w:eastAsia="Arial" w:hAnsiTheme="minorBidi" w:cstheme="minorBidi"/>
          <w:color w:val="000000"/>
          <w:sz w:val="24"/>
          <w:szCs w:val="24"/>
          <w:rtl/>
          <w:lang w:bidi="ar-EG"/>
        </w:rPr>
        <w:t xml:space="preserve"> </w:t>
      </w:r>
      <w:r w:rsidRPr="00DF713A">
        <w:rPr>
          <w:rFonts w:asciiTheme="minorBidi" w:eastAsia="Arial" w:hAnsiTheme="minorBidi" w:cstheme="minorBidi"/>
          <w:color w:val="000000"/>
          <w:sz w:val="24"/>
          <w:szCs w:val="24"/>
          <w:rtl/>
          <w:lang w:bidi="ar-EG"/>
        </w:rPr>
        <w:t>ب</w:t>
      </w:r>
      <w:r w:rsidR="006413BF" w:rsidRPr="00DF713A">
        <w:rPr>
          <w:rFonts w:asciiTheme="minorBidi" w:eastAsia="Arial" w:hAnsiTheme="minorBidi" w:cstheme="minorBidi"/>
          <w:color w:val="000000"/>
          <w:sz w:val="24"/>
          <w:szCs w:val="24"/>
          <w:rtl/>
          <w:lang w:bidi="ar-EG"/>
        </w:rPr>
        <w:t xml:space="preserve">زمن قدره </w:t>
      </w:r>
      <w:r w:rsidR="00CD44A8" w:rsidRPr="00DF713A">
        <w:rPr>
          <w:rFonts w:asciiTheme="minorBidi" w:eastAsia="Arial" w:hAnsiTheme="minorBidi" w:cstheme="minorBidi"/>
          <w:color w:val="000000"/>
          <w:sz w:val="24"/>
          <w:szCs w:val="24"/>
          <w:lang w:bidi="ar-EG"/>
        </w:rPr>
        <w:t>6:52.981</w:t>
      </w:r>
      <w:r w:rsidR="006413BF" w:rsidRPr="00DF713A">
        <w:rPr>
          <w:rFonts w:asciiTheme="minorBidi" w:eastAsia="Arial" w:hAnsiTheme="minorBidi" w:cstheme="minorBidi"/>
          <w:color w:val="000000"/>
          <w:sz w:val="24"/>
          <w:szCs w:val="24"/>
          <w:rtl/>
          <w:lang w:bidi="ar-EG"/>
        </w:rPr>
        <w:t xml:space="preserve"> دقيقة</w:t>
      </w:r>
      <w:r w:rsidR="00814779" w:rsidRPr="00DF713A">
        <w:rPr>
          <w:rFonts w:asciiTheme="minorBidi" w:eastAsia="Arial" w:hAnsiTheme="minorBidi" w:cstheme="minorBidi"/>
          <w:color w:val="000000"/>
          <w:sz w:val="24"/>
          <w:szCs w:val="24"/>
          <w:rtl/>
          <w:lang w:bidi="ar-EG"/>
        </w:rPr>
        <w:t>،</w:t>
      </w:r>
      <w:r w:rsidR="006413BF" w:rsidRPr="00DF713A">
        <w:rPr>
          <w:rFonts w:asciiTheme="minorBidi" w:eastAsia="Arial" w:hAnsiTheme="minorBidi" w:cstheme="minorBidi"/>
          <w:color w:val="000000"/>
          <w:sz w:val="24"/>
          <w:szCs w:val="24"/>
          <w:rtl/>
          <w:lang w:bidi="ar-EG"/>
        </w:rPr>
        <w:t xml:space="preserve"> أي أسرع بـ </w:t>
      </w:r>
      <w:r w:rsidR="00CD44A8" w:rsidRPr="00DF713A">
        <w:rPr>
          <w:rFonts w:asciiTheme="minorBidi" w:eastAsia="Arial" w:hAnsiTheme="minorBidi" w:cstheme="minorBidi"/>
          <w:color w:val="000000"/>
          <w:sz w:val="24"/>
          <w:szCs w:val="24"/>
          <w:lang w:bidi="ar-EG"/>
        </w:rPr>
        <w:t>2.76</w:t>
      </w:r>
      <w:r w:rsidR="006413BF" w:rsidRPr="00DF713A">
        <w:rPr>
          <w:rFonts w:asciiTheme="minorBidi" w:eastAsia="Arial" w:hAnsiTheme="minorBidi" w:cstheme="minorBidi"/>
          <w:color w:val="000000"/>
          <w:sz w:val="24"/>
          <w:szCs w:val="24"/>
          <w:rtl/>
          <w:lang w:bidi="ar-EG"/>
        </w:rPr>
        <w:t xml:space="preserve"> ثانية من الجيل السابق (</w:t>
      </w:r>
      <w:r w:rsidR="00814779" w:rsidRPr="00DF713A">
        <w:rPr>
          <w:rFonts w:asciiTheme="minorBidi" w:eastAsia="Arial" w:hAnsiTheme="minorBidi" w:cstheme="minorBidi"/>
          <w:color w:val="000000"/>
          <w:sz w:val="24"/>
          <w:szCs w:val="24"/>
          <w:lang w:val="en-US" w:bidi="ar-EG"/>
        </w:rPr>
        <w:t>992.1</w:t>
      </w:r>
      <w:r w:rsidR="006413BF" w:rsidRPr="00DF713A">
        <w:rPr>
          <w:rFonts w:asciiTheme="minorBidi" w:eastAsia="Arial" w:hAnsiTheme="minorBidi" w:cstheme="minorBidi"/>
          <w:color w:val="000000"/>
          <w:sz w:val="24"/>
          <w:szCs w:val="24"/>
          <w:rtl/>
          <w:lang w:bidi="ar-EG"/>
        </w:rPr>
        <w:t xml:space="preserve">) من سيارة </w:t>
      </w:r>
      <w:r w:rsidR="00814779" w:rsidRPr="00DF713A">
        <w:rPr>
          <w:rFonts w:asciiTheme="minorBidi" w:eastAsia="Arial" w:hAnsiTheme="minorBidi" w:cstheme="minorBidi"/>
          <w:color w:val="000000"/>
          <w:sz w:val="24"/>
          <w:szCs w:val="24"/>
          <w:lang w:bidi="ar-EG"/>
        </w:rPr>
        <w:t>911 GT3</w:t>
      </w:r>
      <w:r w:rsidR="00814779" w:rsidRPr="00DF713A">
        <w:rPr>
          <w:rFonts w:asciiTheme="minorBidi" w:eastAsia="Arial" w:hAnsiTheme="minorBidi" w:cstheme="minorBidi"/>
          <w:color w:val="000000"/>
          <w:sz w:val="24"/>
          <w:szCs w:val="24"/>
          <w:rtl/>
          <w:lang w:bidi="ar-EG"/>
        </w:rPr>
        <w:t xml:space="preserve"> </w:t>
      </w:r>
      <w:r w:rsidR="006413BF" w:rsidRPr="00DF713A">
        <w:rPr>
          <w:rFonts w:asciiTheme="minorBidi" w:eastAsia="Arial" w:hAnsiTheme="minorBidi" w:cstheme="minorBidi"/>
          <w:color w:val="000000"/>
          <w:sz w:val="24"/>
          <w:szCs w:val="24"/>
          <w:rtl/>
          <w:lang w:bidi="ar-EG"/>
        </w:rPr>
        <w:t>الم</w:t>
      </w:r>
      <w:r w:rsidRPr="00DF713A">
        <w:rPr>
          <w:rFonts w:asciiTheme="minorBidi" w:eastAsia="Arial" w:hAnsiTheme="minorBidi" w:cstheme="minorBidi"/>
          <w:color w:val="000000"/>
          <w:sz w:val="24"/>
          <w:szCs w:val="24"/>
          <w:rtl/>
          <w:lang w:bidi="ar-EG"/>
        </w:rPr>
        <w:t xml:space="preserve">جهز أيضاً </w:t>
      </w:r>
      <w:r w:rsidR="006413BF" w:rsidRPr="00DF713A">
        <w:rPr>
          <w:rFonts w:asciiTheme="minorBidi" w:eastAsia="Arial" w:hAnsiTheme="minorBidi" w:cstheme="minorBidi"/>
          <w:color w:val="000000"/>
          <w:sz w:val="24"/>
          <w:szCs w:val="24"/>
          <w:rtl/>
          <w:lang w:bidi="ar-EG"/>
        </w:rPr>
        <w:t>ب</w:t>
      </w:r>
      <w:r w:rsidR="00814779" w:rsidRPr="00DF713A">
        <w:rPr>
          <w:rFonts w:asciiTheme="minorBidi" w:eastAsia="Arial" w:hAnsiTheme="minorBidi" w:cstheme="minorBidi"/>
          <w:color w:val="000000"/>
          <w:sz w:val="24"/>
          <w:szCs w:val="24"/>
          <w:rtl/>
          <w:lang w:bidi="ar-EG"/>
        </w:rPr>
        <w:t xml:space="preserve">مجموعة </w:t>
      </w:r>
      <w:proofErr w:type="spellStart"/>
      <w:r w:rsidR="006413BF" w:rsidRPr="00DF713A">
        <w:rPr>
          <w:rFonts w:asciiTheme="minorBidi" w:eastAsia="Arial" w:hAnsiTheme="minorBidi" w:cstheme="minorBidi"/>
          <w:color w:val="000000"/>
          <w:sz w:val="24"/>
          <w:szCs w:val="24"/>
          <w:rtl/>
          <w:lang w:bidi="ar-EG"/>
        </w:rPr>
        <w:t>مانثي</w:t>
      </w:r>
      <w:proofErr w:type="spellEnd"/>
      <w:r w:rsidR="006413BF" w:rsidRPr="00DF713A">
        <w:rPr>
          <w:rFonts w:asciiTheme="minorBidi" w:eastAsia="Arial" w:hAnsiTheme="minorBidi" w:cstheme="minorBidi"/>
          <w:color w:val="000000"/>
          <w:sz w:val="24"/>
          <w:szCs w:val="24"/>
          <w:rtl/>
          <w:lang w:bidi="ar-EG"/>
        </w:rPr>
        <w:t xml:space="preserve">. </w:t>
      </w:r>
      <w:r w:rsidRPr="00DF713A">
        <w:rPr>
          <w:rFonts w:asciiTheme="minorBidi" w:eastAsia="Arial" w:hAnsiTheme="minorBidi" w:cstheme="minorBidi"/>
          <w:color w:val="000000"/>
          <w:sz w:val="24"/>
          <w:szCs w:val="24"/>
          <w:rtl/>
          <w:lang w:bidi="ar-EG"/>
        </w:rPr>
        <w:t xml:space="preserve">وقد استخدمت كلتا السيارتين إطارات </w:t>
      </w:r>
      <w:r w:rsidRPr="00DF713A">
        <w:rPr>
          <w:rFonts w:asciiTheme="minorBidi" w:eastAsia="Arial" w:hAnsiTheme="minorBidi" w:cstheme="minorBidi"/>
          <w:color w:val="000000"/>
          <w:sz w:val="24"/>
          <w:szCs w:val="24"/>
          <w:cs/>
          <w:lang w:bidi="ar-EG"/>
        </w:rPr>
        <w:t>‎</w:t>
      </w:r>
      <w:r w:rsidRPr="00DF713A">
        <w:rPr>
          <w:rFonts w:asciiTheme="minorBidi" w:eastAsia="Arial" w:hAnsiTheme="minorBidi" w:cstheme="minorBidi"/>
          <w:color w:val="000000"/>
          <w:sz w:val="24"/>
          <w:szCs w:val="24"/>
          <w:lang w:bidi="ar-EG"/>
        </w:rPr>
        <w:t>Michelin Pilot Sport Cup 2 R</w:t>
      </w:r>
      <w:r w:rsidRPr="00DF713A">
        <w:rPr>
          <w:rFonts w:asciiTheme="minorBidi" w:eastAsia="Arial" w:hAnsiTheme="minorBidi" w:cstheme="minorBidi"/>
          <w:color w:val="000000"/>
          <w:sz w:val="24"/>
          <w:szCs w:val="24"/>
          <w:cs/>
          <w:lang w:bidi="ar-EG"/>
        </w:rPr>
        <w:t>‎</w:t>
      </w:r>
      <w:r w:rsidRPr="00DF713A">
        <w:rPr>
          <w:rFonts w:asciiTheme="minorBidi" w:eastAsia="Arial" w:hAnsiTheme="minorBidi" w:cstheme="minorBidi"/>
          <w:color w:val="000000"/>
          <w:sz w:val="24"/>
          <w:szCs w:val="24"/>
          <w:rtl/>
          <w:lang w:bidi="ar-EG"/>
        </w:rPr>
        <w:t xml:space="preserve"> المتوفرة كتجهيز اختياري، وتم توثيق الزمن بواسطة موثق رسمي </w:t>
      </w:r>
      <w:r w:rsidR="006413BF" w:rsidRPr="00DF713A">
        <w:rPr>
          <w:rFonts w:asciiTheme="minorBidi" w:eastAsia="Arial" w:hAnsiTheme="minorBidi" w:cstheme="minorBidi"/>
          <w:color w:val="000000"/>
          <w:sz w:val="24"/>
          <w:szCs w:val="24"/>
          <w:rtl/>
          <w:lang w:bidi="ar-EG"/>
        </w:rPr>
        <w:t>في الموقع.</w:t>
      </w:r>
    </w:p>
    <w:p w14:paraId="5A9276D0" w14:textId="360BCB30" w:rsidR="00E40191" w:rsidRPr="00DF713A" w:rsidRDefault="002068EF" w:rsidP="002068EF">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 xml:space="preserve">وقال </w:t>
      </w:r>
      <w:r w:rsidRPr="00DF713A">
        <w:rPr>
          <w:rFonts w:asciiTheme="minorBidi" w:eastAsia="Arial" w:hAnsiTheme="minorBidi" w:cstheme="minorBidi"/>
          <w:color w:val="000000"/>
          <w:sz w:val="24"/>
          <w:szCs w:val="24"/>
          <w:rtl/>
          <w:lang w:bidi="ar-EG"/>
        </w:rPr>
        <w:t xml:space="preserve">بطل سباق السيارات السياحية الألمانية </w:t>
      </w:r>
      <w:proofErr w:type="spellStart"/>
      <w:r w:rsidRPr="00DF713A">
        <w:rPr>
          <w:rFonts w:asciiTheme="minorBidi" w:eastAsia="Arial" w:hAnsiTheme="minorBidi" w:cstheme="minorBidi"/>
          <w:color w:val="000000"/>
          <w:sz w:val="24"/>
          <w:szCs w:val="24"/>
          <w:rtl/>
          <w:lang w:bidi="ar-EG"/>
        </w:rPr>
        <w:t>آيهانجان</w:t>
      </w:r>
      <w:proofErr w:type="spellEnd"/>
      <w:r w:rsidRPr="00DF713A">
        <w:rPr>
          <w:rFonts w:asciiTheme="minorBidi" w:eastAsia="Arial" w:hAnsiTheme="minorBidi" w:cstheme="minorBidi"/>
          <w:color w:val="000000"/>
          <w:sz w:val="24"/>
          <w:szCs w:val="24"/>
          <w:rtl/>
          <w:lang w:bidi="ar-EG"/>
        </w:rPr>
        <w:t xml:space="preserve"> </w:t>
      </w:r>
      <w:proofErr w:type="spellStart"/>
      <w:r w:rsidRPr="00DF713A">
        <w:rPr>
          <w:rFonts w:asciiTheme="minorBidi" w:eastAsia="Arial" w:hAnsiTheme="minorBidi" w:cstheme="minorBidi"/>
          <w:color w:val="000000"/>
          <w:sz w:val="24"/>
          <w:szCs w:val="24"/>
          <w:rtl/>
          <w:lang w:bidi="ar-EG"/>
        </w:rPr>
        <w:t>غوفن</w:t>
      </w:r>
      <w:proofErr w:type="spellEnd"/>
      <w:r w:rsidR="006413BF" w:rsidRPr="00DF713A">
        <w:rPr>
          <w:rFonts w:asciiTheme="minorBidi" w:eastAsia="Arial" w:hAnsiTheme="minorBidi" w:cstheme="minorBidi"/>
          <w:color w:val="000000"/>
          <w:sz w:val="24"/>
          <w:szCs w:val="24"/>
          <w:rtl/>
          <w:lang w:bidi="ar-EG"/>
        </w:rPr>
        <w:t xml:space="preserve">: </w:t>
      </w:r>
      <w:r w:rsidR="00A31D61" w:rsidRPr="00DF713A">
        <w:rPr>
          <w:rFonts w:asciiTheme="minorBidi" w:eastAsia="Arial" w:hAnsiTheme="minorBidi" w:cstheme="minorBidi"/>
          <w:color w:val="000000"/>
          <w:sz w:val="24"/>
          <w:szCs w:val="24"/>
          <w:rtl/>
          <w:lang w:bidi="ar-EG"/>
        </w:rPr>
        <w:t xml:space="preserve">"أسهمت مجموعة تجهيزات </w:t>
      </w:r>
      <w:proofErr w:type="spellStart"/>
      <w:r w:rsidR="00A31D61" w:rsidRPr="00DF713A">
        <w:rPr>
          <w:rFonts w:asciiTheme="minorBidi" w:eastAsia="Arial" w:hAnsiTheme="minorBidi" w:cstheme="minorBidi"/>
          <w:color w:val="000000"/>
          <w:sz w:val="24"/>
          <w:szCs w:val="24"/>
          <w:rtl/>
          <w:lang w:bidi="ar-EG"/>
        </w:rPr>
        <w:t>مانثي</w:t>
      </w:r>
      <w:proofErr w:type="spellEnd"/>
      <w:r w:rsidR="00A31D61" w:rsidRPr="00DF713A">
        <w:rPr>
          <w:rFonts w:asciiTheme="minorBidi" w:eastAsia="Arial" w:hAnsiTheme="minorBidi" w:cstheme="minorBidi"/>
          <w:color w:val="000000"/>
          <w:sz w:val="24"/>
          <w:szCs w:val="24"/>
          <w:rtl/>
          <w:lang w:bidi="ar-EG"/>
        </w:rPr>
        <w:t xml:space="preserve"> في تحسين أداء سيارة </w:t>
      </w:r>
      <w:r w:rsidR="00A31D61" w:rsidRPr="00DF713A">
        <w:rPr>
          <w:rFonts w:asciiTheme="minorBidi" w:eastAsia="Arial" w:hAnsiTheme="minorBidi" w:cstheme="minorBidi"/>
          <w:color w:val="000000"/>
          <w:sz w:val="24"/>
          <w:szCs w:val="24"/>
          <w:cs/>
          <w:lang w:bidi="ar-EG"/>
        </w:rPr>
        <w:t>‎</w:t>
      </w:r>
      <w:r w:rsidR="00A31D61" w:rsidRPr="00DF713A">
        <w:rPr>
          <w:rFonts w:asciiTheme="minorBidi" w:eastAsia="Arial" w:hAnsiTheme="minorBidi" w:cstheme="minorBidi"/>
          <w:color w:val="000000"/>
          <w:sz w:val="24"/>
          <w:szCs w:val="24"/>
          <w:lang w:bidi="ar-EG"/>
        </w:rPr>
        <w:t>911 GT3</w:t>
      </w:r>
      <w:r w:rsidR="00A31D61" w:rsidRPr="00DF713A">
        <w:rPr>
          <w:rFonts w:asciiTheme="minorBidi" w:eastAsia="Arial" w:hAnsiTheme="minorBidi" w:cstheme="minorBidi"/>
          <w:color w:val="000000"/>
          <w:sz w:val="24"/>
          <w:szCs w:val="24"/>
          <w:cs/>
          <w:lang w:bidi="ar-EG"/>
        </w:rPr>
        <w:t>‎</w:t>
      </w:r>
      <w:r w:rsidR="00A31D61" w:rsidRPr="00DF713A">
        <w:rPr>
          <w:rFonts w:asciiTheme="minorBidi" w:eastAsia="Arial" w:hAnsiTheme="minorBidi" w:cstheme="minorBidi"/>
          <w:color w:val="000000"/>
          <w:sz w:val="24"/>
          <w:szCs w:val="24"/>
          <w:rtl/>
          <w:lang w:bidi="ar-EG"/>
        </w:rPr>
        <w:t xml:space="preserve"> بشكل واضح، خصوصاً في منعطفات الحلبة، </w:t>
      </w:r>
      <w:r w:rsidR="00A31D61" w:rsidRPr="00DF713A">
        <w:rPr>
          <w:rFonts w:asciiTheme="minorBidi" w:eastAsia="Arial" w:hAnsiTheme="minorBidi" w:cstheme="minorBidi"/>
          <w:color w:val="000000"/>
          <w:sz w:val="24"/>
          <w:szCs w:val="24"/>
          <w:rtl/>
          <w:lang w:bidi="ar-EG"/>
        </w:rPr>
        <w:t>حيث</w:t>
      </w:r>
      <w:r w:rsidR="00A31D61" w:rsidRPr="00DF713A">
        <w:rPr>
          <w:rFonts w:asciiTheme="minorBidi" w:eastAsia="Arial" w:hAnsiTheme="minorBidi" w:cstheme="minorBidi"/>
          <w:color w:val="000000"/>
          <w:sz w:val="24"/>
          <w:szCs w:val="24"/>
          <w:rtl/>
          <w:lang w:bidi="ar-EG"/>
        </w:rPr>
        <w:t xml:space="preserve"> </w:t>
      </w:r>
      <w:r w:rsidR="00A31D61" w:rsidRPr="00DF713A">
        <w:rPr>
          <w:rFonts w:asciiTheme="minorBidi" w:eastAsia="Arial" w:hAnsiTheme="minorBidi" w:cstheme="minorBidi"/>
          <w:color w:val="000000"/>
          <w:sz w:val="24"/>
          <w:szCs w:val="24"/>
          <w:rtl/>
          <w:lang w:bidi="ar-EG"/>
        </w:rPr>
        <w:t xml:space="preserve">توفر </w:t>
      </w:r>
      <w:r w:rsidR="00A31D61" w:rsidRPr="00DF713A">
        <w:rPr>
          <w:rFonts w:asciiTheme="minorBidi" w:eastAsia="Arial" w:hAnsiTheme="minorBidi" w:cstheme="minorBidi"/>
          <w:color w:val="000000"/>
          <w:sz w:val="24"/>
          <w:szCs w:val="24"/>
          <w:rtl/>
          <w:lang w:bidi="ar-EG"/>
        </w:rPr>
        <w:t>القوة الضاغطة الإضافية ونظام التعليق المُحسّن قدرة أكبر على التحكم وتزيد من ثقة السائق. ورغم ذلك، لم تكن ظروف اللفة مثالية؛ فالطقس الخريفي جعل الحلبة رطبة وزلقة في بعض أجزائها، ولو كانت الظروف أفضل لحققنا زمناً أسرع بنحو بضع ثوانٍ".</w:t>
      </w:r>
    </w:p>
    <w:p w14:paraId="0D311DF2" w14:textId="38C45427" w:rsidR="00E40191" w:rsidRPr="00DF713A" w:rsidRDefault="002068EF" w:rsidP="00296406">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 xml:space="preserve">من جانبه، </w:t>
      </w:r>
      <w:r w:rsidR="006413BF" w:rsidRPr="00DF713A">
        <w:rPr>
          <w:rFonts w:asciiTheme="minorBidi" w:eastAsia="Arial" w:hAnsiTheme="minorBidi" w:cstheme="minorBidi"/>
          <w:color w:val="000000"/>
          <w:sz w:val="24"/>
          <w:szCs w:val="24"/>
          <w:rtl/>
          <w:lang w:bidi="ar-EG"/>
        </w:rPr>
        <w:t xml:space="preserve">قال نيكولاس </w:t>
      </w:r>
      <w:proofErr w:type="spellStart"/>
      <w:r w:rsidR="006413BF" w:rsidRPr="00DF713A">
        <w:rPr>
          <w:rFonts w:asciiTheme="minorBidi" w:eastAsia="Arial" w:hAnsiTheme="minorBidi" w:cstheme="minorBidi"/>
          <w:color w:val="000000"/>
          <w:sz w:val="24"/>
          <w:szCs w:val="24"/>
          <w:rtl/>
          <w:lang w:bidi="ar-EG"/>
        </w:rPr>
        <w:t>رايدر</w:t>
      </w:r>
      <w:proofErr w:type="spellEnd"/>
      <w:r w:rsidR="006413BF" w:rsidRPr="00DF713A">
        <w:rPr>
          <w:rFonts w:asciiTheme="minorBidi" w:eastAsia="Arial" w:hAnsiTheme="minorBidi" w:cstheme="minorBidi"/>
          <w:color w:val="000000"/>
          <w:sz w:val="24"/>
          <w:szCs w:val="24"/>
          <w:rtl/>
          <w:lang w:bidi="ar-EG"/>
        </w:rPr>
        <w:t xml:space="preserve">، المدير العام لشركة </w:t>
      </w:r>
      <w:proofErr w:type="spellStart"/>
      <w:r w:rsidRPr="00DF713A">
        <w:rPr>
          <w:rFonts w:asciiTheme="minorBidi" w:eastAsia="Arial" w:hAnsiTheme="minorBidi" w:cstheme="minorBidi"/>
          <w:color w:val="000000"/>
          <w:sz w:val="24"/>
          <w:szCs w:val="24"/>
          <w:rtl/>
          <w:lang w:bidi="ar-EG"/>
        </w:rPr>
        <w:t>مانثي</w:t>
      </w:r>
      <w:proofErr w:type="spellEnd"/>
      <w:r w:rsidRPr="00DF713A">
        <w:rPr>
          <w:rFonts w:asciiTheme="minorBidi" w:eastAsia="Arial" w:hAnsiTheme="minorBidi" w:cstheme="minorBidi"/>
          <w:color w:val="000000"/>
          <w:sz w:val="24"/>
          <w:szCs w:val="24"/>
          <w:rtl/>
          <w:lang w:bidi="ar-EG"/>
        </w:rPr>
        <w:t xml:space="preserve"> </w:t>
      </w:r>
      <w:proofErr w:type="spellStart"/>
      <w:r w:rsidRPr="00DF713A">
        <w:rPr>
          <w:rFonts w:asciiTheme="minorBidi" w:eastAsia="Arial" w:hAnsiTheme="minorBidi" w:cstheme="minorBidi"/>
          <w:color w:val="000000"/>
          <w:sz w:val="24"/>
          <w:szCs w:val="24"/>
          <w:rtl/>
          <w:lang w:bidi="ar-EG"/>
        </w:rPr>
        <w:t>ريسينغ</w:t>
      </w:r>
      <w:proofErr w:type="spellEnd"/>
      <w:r w:rsidRPr="00DF713A">
        <w:rPr>
          <w:rFonts w:asciiTheme="minorBidi" w:eastAsia="Arial" w:hAnsiTheme="minorBidi" w:cstheme="minorBidi"/>
          <w:color w:val="000000"/>
          <w:sz w:val="24"/>
          <w:szCs w:val="24"/>
          <w:rtl/>
          <w:lang w:bidi="ar-EG"/>
        </w:rPr>
        <w:t xml:space="preserve"> جي إم بي إتش</w:t>
      </w:r>
      <w:r w:rsidR="006413BF" w:rsidRPr="00DF713A">
        <w:rPr>
          <w:rFonts w:asciiTheme="minorBidi" w:eastAsia="Arial" w:hAnsiTheme="minorBidi" w:cstheme="minorBidi"/>
          <w:color w:val="000000"/>
          <w:sz w:val="24"/>
          <w:szCs w:val="24"/>
          <w:rtl/>
          <w:lang w:bidi="ar-EG"/>
        </w:rPr>
        <w:t>: "</w:t>
      </w:r>
      <w:r w:rsidRPr="00DF713A">
        <w:rPr>
          <w:rFonts w:asciiTheme="minorBidi" w:eastAsia="Arial" w:hAnsiTheme="minorBidi" w:cstheme="minorBidi"/>
          <w:color w:val="000000"/>
          <w:sz w:val="24"/>
          <w:szCs w:val="24"/>
          <w:rtl/>
          <w:lang w:bidi="ar-EG"/>
        </w:rPr>
        <w:t xml:space="preserve">تعاونا </w:t>
      </w:r>
      <w:r w:rsidR="006413BF" w:rsidRPr="00DF713A">
        <w:rPr>
          <w:rFonts w:asciiTheme="minorBidi" w:eastAsia="Arial" w:hAnsiTheme="minorBidi" w:cstheme="minorBidi"/>
          <w:color w:val="000000"/>
          <w:sz w:val="24"/>
          <w:szCs w:val="24"/>
          <w:rtl/>
          <w:lang w:bidi="ar-EG"/>
        </w:rPr>
        <w:t xml:space="preserve">مع مهندسي بورشه </w:t>
      </w:r>
      <w:r w:rsidR="00A31D61" w:rsidRPr="00DF713A">
        <w:rPr>
          <w:rFonts w:asciiTheme="minorBidi" w:eastAsia="Arial" w:hAnsiTheme="minorBidi" w:cstheme="minorBidi"/>
          <w:color w:val="000000"/>
          <w:sz w:val="24"/>
          <w:szCs w:val="24"/>
          <w:rtl/>
          <w:lang w:bidi="ar-EG"/>
        </w:rPr>
        <w:t xml:space="preserve">لأكثر من عام </w:t>
      </w:r>
      <w:r w:rsidRPr="00DF713A">
        <w:rPr>
          <w:rFonts w:asciiTheme="minorBidi" w:eastAsia="Arial" w:hAnsiTheme="minorBidi" w:cstheme="minorBidi"/>
          <w:color w:val="000000"/>
          <w:sz w:val="24"/>
          <w:szCs w:val="24"/>
          <w:rtl/>
          <w:lang w:bidi="ar-EG"/>
        </w:rPr>
        <w:t xml:space="preserve">من أجل </w:t>
      </w:r>
      <w:r w:rsidR="006413BF" w:rsidRPr="00DF713A">
        <w:rPr>
          <w:rFonts w:asciiTheme="minorBidi" w:eastAsia="Arial" w:hAnsiTheme="minorBidi" w:cstheme="minorBidi"/>
          <w:color w:val="000000"/>
          <w:sz w:val="24"/>
          <w:szCs w:val="24"/>
          <w:rtl/>
          <w:lang w:bidi="ar-EG"/>
        </w:rPr>
        <w:t xml:space="preserve">تطوير مجموعة </w:t>
      </w:r>
      <w:r w:rsidRPr="00DF713A">
        <w:rPr>
          <w:rFonts w:asciiTheme="minorBidi" w:eastAsia="Arial" w:hAnsiTheme="minorBidi" w:cstheme="minorBidi"/>
          <w:color w:val="000000"/>
          <w:sz w:val="24"/>
          <w:szCs w:val="24"/>
          <w:rtl/>
          <w:lang w:bidi="ar-EG"/>
        </w:rPr>
        <w:t xml:space="preserve">تجهيزات </w:t>
      </w:r>
      <w:proofErr w:type="spellStart"/>
      <w:r w:rsidRPr="00DF713A">
        <w:rPr>
          <w:rFonts w:asciiTheme="minorBidi" w:eastAsia="Arial" w:hAnsiTheme="minorBidi" w:cstheme="minorBidi"/>
          <w:color w:val="000000"/>
          <w:sz w:val="24"/>
          <w:szCs w:val="24"/>
          <w:rtl/>
          <w:lang w:bidi="ar-EG"/>
        </w:rPr>
        <w:t>مانثي</w:t>
      </w:r>
      <w:proofErr w:type="spellEnd"/>
      <w:r w:rsidRPr="00DF713A">
        <w:rPr>
          <w:rFonts w:asciiTheme="minorBidi" w:eastAsia="Arial" w:hAnsiTheme="minorBidi" w:cstheme="minorBidi"/>
          <w:color w:val="000000"/>
          <w:sz w:val="24"/>
          <w:szCs w:val="24"/>
          <w:rtl/>
          <w:lang w:bidi="ar-EG"/>
        </w:rPr>
        <w:t xml:space="preserve"> </w:t>
      </w:r>
      <w:r w:rsidR="006413BF" w:rsidRPr="00DF713A">
        <w:rPr>
          <w:rFonts w:asciiTheme="minorBidi" w:eastAsia="Arial" w:hAnsiTheme="minorBidi" w:cstheme="minorBidi"/>
          <w:color w:val="000000"/>
          <w:sz w:val="24"/>
          <w:szCs w:val="24"/>
          <w:rtl/>
          <w:lang w:bidi="ar-EG"/>
        </w:rPr>
        <w:t xml:space="preserve">الجديدة لسيارة </w:t>
      </w:r>
      <w:r w:rsidRPr="00DF713A">
        <w:rPr>
          <w:rFonts w:asciiTheme="minorBidi" w:eastAsia="Arial" w:hAnsiTheme="minorBidi" w:cstheme="minorBidi"/>
          <w:color w:val="000000"/>
          <w:sz w:val="24"/>
          <w:szCs w:val="24"/>
          <w:lang w:bidi="ar-EG"/>
        </w:rPr>
        <w:t xml:space="preserve">911 </w:t>
      </w:r>
      <w:r w:rsidR="006413BF" w:rsidRPr="00DF713A">
        <w:rPr>
          <w:rFonts w:asciiTheme="minorBidi" w:eastAsia="Arial" w:hAnsiTheme="minorBidi" w:cstheme="minorBidi"/>
          <w:color w:val="000000"/>
          <w:sz w:val="24"/>
          <w:szCs w:val="24"/>
          <w:lang w:bidi="ar-EG"/>
        </w:rPr>
        <w:t>GT3</w:t>
      </w:r>
      <w:r w:rsidR="006413BF" w:rsidRPr="00DF713A">
        <w:rPr>
          <w:rFonts w:asciiTheme="minorBidi" w:eastAsia="Arial" w:hAnsiTheme="minorBidi" w:cstheme="minorBidi"/>
          <w:color w:val="000000"/>
          <w:sz w:val="24"/>
          <w:szCs w:val="24"/>
          <w:rtl/>
          <w:lang w:bidi="ar-EG"/>
        </w:rPr>
        <w:t xml:space="preserve"> </w:t>
      </w:r>
      <w:r w:rsidR="00A31D61" w:rsidRPr="00DF713A">
        <w:rPr>
          <w:rFonts w:asciiTheme="minorBidi" w:eastAsia="Arial" w:hAnsiTheme="minorBidi" w:cstheme="minorBidi"/>
          <w:color w:val="000000"/>
          <w:sz w:val="24"/>
          <w:szCs w:val="24"/>
          <w:rtl/>
          <w:lang w:bidi="ar-EG"/>
        </w:rPr>
        <w:t>وركزنا خلالها على تنفيذ تحسينات واسعة باستخدام نفق الرياح</w:t>
      </w:r>
      <w:r w:rsidR="006413BF" w:rsidRPr="00DF713A">
        <w:rPr>
          <w:rFonts w:asciiTheme="minorBidi" w:eastAsia="Arial" w:hAnsiTheme="minorBidi" w:cstheme="minorBidi"/>
          <w:color w:val="000000"/>
          <w:sz w:val="24"/>
          <w:szCs w:val="24"/>
          <w:rtl/>
          <w:lang w:bidi="ar-EG"/>
        </w:rPr>
        <w:t>".</w:t>
      </w:r>
    </w:p>
    <w:p w14:paraId="204435C5" w14:textId="0378EEDF" w:rsidR="00E40191" w:rsidRPr="00DF713A" w:rsidRDefault="002068EF" w:rsidP="00E40191">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 xml:space="preserve">وأضاف: </w:t>
      </w:r>
      <w:r w:rsidR="00A31D61" w:rsidRPr="00DF713A">
        <w:rPr>
          <w:rFonts w:asciiTheme="minorBidi" w:eastAsia="Arial" w:hAnsiTheme="minorBidi" w:cstheme="minorBidi"/>
          <w:color w:val="000000"/>
          <w:sz w:val="24"/>
          <w:szCs w:val="24"/>
          <w:rtl/>
          <w:lang w:bidi="ar-EG"/>
        </w:rPr>
        <w:t xml:space="preserve">"خضعت السيارة أيضاً لاختبارات مكثفة لمسافات طويلة على مختلف الحلبات الأوروبية، بما في ذلك </w:t>
      </w:r>
      <w:proofErr w:type="spellStart"/>
      <w:r w:rsidR="00A31D61" w:rsidRPr="00DF713A">
        <w:rPr>
          <w:rFonts w:asciiTheme="minorBidi" w:eastAsia="Arial" w:hAnsiTheme="minorBidi" w:cstheme="minorBidi"/>
          <w:color w:val="000000"/>
          <w:sz w:val="24"/>
          <w:szCs w:val="24"/>
          <w:rtl/>
          <w:lang w:bidi="ar-EG"/>
        </w:rPr>
        <w:t>نوربورغرينغ</w:t>
      </w:r>
      <w:proofErr w:type="spellEnd"/>
      <w:r w:rsidR="00A31D61" w:rsidRPr="00DF713A">
        <w:rPr>
          <w:rFonts w:asciiTheme="minorBidi" w:eastAsia="Arial" w:hAnsiTheme="minorBidi" w:cstheme="minorBidi"/>
          <w:color w:val="000000"/>
          <w:sz w:val="24"/>
          <w:szCs w:val="24"/>
          <w:rtl/>
          <w:lang w:bidi="ar-EG"/>
        </w:rPr>
        <w:t xml:space="preserve"> </w:t>
      </w:r>
      <w:proofErr w:type="spellStart"/>
      <w:r w:rsidR="00A31D61" w:rsidRPr="00DF713A">
        <w:rPr>
          <w:rFonts w:asciiTheme="minorBidi" w:eastAsia="Arial" w:hAnsiTheme="minorBidi" w:cstheme="minorBidi"/>
          <w:color w:val="000000"/>
          <w:sz w:val="24"/>
          <w:szCs w:val="24"/>
          <w:rtl/>
          <w:lang w:bidi="ar-EG"/>
        </w:rPr>
        <w:t>نوردشلايفه</w:t>
      </w:r>
      <w:proofErr w:type="spellEnd"/>
      <w:r w:rsidR="00A31D61" w:rsidRPr="00DF713A">
        <w:rPr>
          <w:rFonts w:asciiTheme="minorBidi" w:eastAsia="Arial" w:hAnsiTheme="minorBidi" w:cstheme="minorBidi"/>
          <w:color w:val="000000"/>
          <w:sz w:val="24"/>
          <w:szCs w:val="24"/>
          <w:rtl/>
          <w:lang w:bidi="ar-EG"/>
        </w:rPr>
        <w:t xml:space="preserve">. ونظراً للتحديات التي </w:t>
      </w:r>
      <w:proofErr w:type="spellStart"/>
      <w:r w:rsidR="00A31D61" w:rsidRPr="00DF713A">
        <w:rPr>
          <w:rFonts w:asciiTheme="minorBidi" w:eastAsia="Arial" w:hAnsiTheme="minorBidi" w:cstheme="minorBidi"/>
          <w:color w:val="000000"/>
          <w:sz w:val="24"/>
          <w:szCs w:val="24"/>
          <w:rtl/>
          <w:lang w:bidi="ar-EG"/>
        </w:rPr>
        <w:t>واجهناها</w:t>
      </w:r>
      <w:proofErr w:type="spellEnd"/>
      <w:r w:rsidR="00A31D61" w:rsidRPr="00DF713A">
        <w:rPr>
          <w:rFonts w:asciiTheme="minorBidi" w:eastAsia="Arial" w:hAnsiTheme="minorBidi" w:cstheme="minorBidi"/>
          <w:color w:val="000000"/>
          <w:sz w:val="24"/>
          <w:szCs w:val="24"/>
          <w:rtl/>
          <w:lang w:bidi="ar-EG"/>
        </w:rPr>
        <w:t xml:space="preserve"> أثناء تسجيل الزمن الرسمي، سنحاول مجدداً العام المقبل في طقس أفضل لاستعراض الإمكانات الحقيقية لمجموعة تجهيزات </w:t>
      </w:r>
      <w:proofErr w:type="spellStart"/>
      <w:r w:rsidR="00A31D61" w:rsidRPr="00DF713A">
        <w:rPr>
          <w:rFonts w:asciiTheme="minorBidi" w:eastAsia="Arial" w:hAnsiTheme="minorBidi" w:cstheme="minorBidi"/>
          <w:color w:val="000000"/>
          <w:sz w:val="24"/>
          <w:szCs w:val="24"/>
          <w:rtl/>
          <w:lang w:bidi="ar-EG"/>
        </w:rPr>
        <w:t>مانثي</w:t>
      </w:r>
      <w:proofErr w:type="spellEnd"/>
      <w:r w:rsidR="00A31D61" w:rsidRPr="00DF713A">
        <w:rPr>
          <w:rFonts w:asciiTheme="minorBidi" w:eastAsia="Arial" w:hAnsiTheme="minorBidi" w:cstheme="minorBidi"/>
          <w:color w:val="000000"/>
          <w:sz w:val="24"/>
          <w:szCs w:val="24"/>
          <w:rtl/>
          <w:lang w:bidi="ar-EG"/>
        </w:rPr>
        <w:t>".</w:t>
      </w:r>
    </w:p>
    <w:p w14:paraId="1BB2C3E5" w14:textId="5533CE6D" w:rsidR="00E40191" w:rsidRPr="00DF713A" w:rsidRDefault="006413BF" w:rsidP="007C4593">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EG"/>
        </w:rPr>
      </w:pPr>
      <w:r w:rsidRPr="00DF713A">
        <w:rPr>
          <w:rFonts w:asciiTheme="minorBidi" w:eastAsia="Arial" w:hAnsiTheme="minorBidi" w:cstheme="minorBidi"/>
          <w:color w:val="000000"/>
          <w:sz w:val="24"/>
          <w:szCs w:val="24"/>
          <w:rtl/>
          <w:lang w:bidi="ar-EG"/>
        </w:rPr>
        <w:t xml:space="preserve">من المتوقع أن تتوفر مجموعة </w:t>
      </w:r>
      <w:r w:rsidR="007C4593" w:rsidRPr="00DF713A">
        <w:rPr>
          <w:rFonts w:asciiTheme="minorBidi" w:eastAsia="Arial" w:hAnsiTheme="minorBidi" w:cstheme="minorBidi"/>
          <w:color w:val="000000"/>
          <w:sz w:val="24"/>
          <w:szCs w:val="24"/>
          <w:rtl/>
          <w:lang w:bidi="ar-EG"/>
        </w:rPr>
        <w:t xml:space="preserve">تجهيزات </w:t>
      </w:r>
      <w:proofErr w:type="spellStart"/>
      <w:r w:rsidRPr="00DF713A">
        <w:rPr>
          <w:rFonts w:asciiTheme="minorBidi" w:eastAsia="Arial" w:hAnsiTheme="minorBidi" w:cstheme="minorBidi"/>
          <w:color w:val="000000"/>
          <w:sz w:val="24"/>
          <w:szCs w:val="24"/>
          <w:rtl/>
          <w:lang w:bidi="ar-EG"/>
        </w:rPr>
        <w:t>مانثي</w:t>
      </w:r>
      <w:proofErr w:type="spellEnd"/>
      <w:r w:rsidRPr="00DF713A">
        <w:rPr>
          <w:rFonts w:asciiTheme="minorBidi" w:eastAsia="Arial" w:hAnsiTheme="minorBidi" w:cstheme="minorBidi"/>
          <w:color w:val="000000"/>
          <w:sz w:val="24"/>
          <w:szCs w:val="24"/>
          <w:rtl/>
          <w:lang w:bidi="ar-EG"/>
        </w:rPr>
        <w:t xml:space="preserve"> لسيارة </w:t>
      </w:r>
      <w:r w:rsidR="007C4593" w:rsidRPr="00DF713A">
        <w:rPr>
          <w:rFonts w:asciiTheme="minorBidi" w:eastAsia="Arial" w:hAnsiTheme="minorBidi" w:cstheme="minorBidi"/>
          <w:color w:val="000000"/>
          <w:sz w:val="24"/>
          <w:szCs w:val="24"/>
          <w:lang w:bidi="ar-EG"/>
        </w:rPr>
        <w:t>911 GT3</w:t>
      </w:r>
      <w:r w:rsidR="007C4593" w:rsidRPr="00DF713A">
        <w:rPr>
          <w:rFonts w:asciiTheme="minorBidi" w:eastAsia="Arial" w:hAnsiTheme="minorBidi" w:cstheme="minorBidi"/>
          <w:color w:val="000000"/>
          <w:sz w:val="24"/>
          <w:szCs w:val="24"/>
          <w:rtl/>
          <w:lang w:bidi="ar-EG"/>
        </w:rPr>
        <w:t xml:space="preserve"> </w:t>
      </w:r>
      <w:r w:rsidRPr="00DF713A">
        <w:rPr>
          <w:rFonts w:asciiTheme="minorBidi" w:eastAsia="Arial" w:hAnsiTheme="minorBidi" w:cstheme="minorBidi"/>
          <w:color w:val="000000"/>
          <w:sz w:val="24"/>
          <w:szCs w:val="24"/>
          <w:rtl/>
          <w:lang w:bidi="ar-EG"/>
        </w:rPr>
        <w:t xml:space="preserve">ابتداءً من عام </w:t>
      </w:r>
      <w:r w:rsidR="00CD44A8" w:rsidRPr="00DF713A">
        <w:rPr>
          <w:rFonts w:asciiTheme="minorBidi" w:eastAsia="Arial" w:hAnsiTheme="minorBidi" w:cstheme="minorBidi"/>
          <w:color w:val="000000"/>
          <w:sz w:val="24"/>
          <w:szCs w:val="24"/>
          <w:lang w:bidi="ar-EG"/>
        </w:rPr>
        <w:t>2026</w:t>
      </w:r>
      <w:r w:rsidRPr="00DF713A">
        <w:rPr>
          <w:rFonts w:asciiTheme="minorBidi" w:eastAsia="Arial" w:hAnsiTheme="minorBidi" w:cstheme="minorBidi"/>
          <w:color w:val="000000"/>
          <w:sz w:val="24"/>
          <w:szCs w:val="24"/>
          <w:rtl/>
          <w:lang w:bidi="ar-EG"/>
        </w:rPr>
        <w:t xml:space="preserve"> </w:t>
      </w:r>
      <w:r w:rsidR="00A31D61" w:rsidRPr="00DF713A">
        <w:rPr>
          <w:rFonts w:asciiTheme="minorBidi" w:eastAsia="Arial" w:hAnsiTheme="minorBidi" w:cstheme="minorBidi"/>
          <w:color w:val="000000"/>
          <w:sz w:val="24"/>
          <w:szCs w:val="24"/>
          <w:rtl/>
          <w:lang w:bidi="ar-EG"/>
        </w:rPr>
        <w:t>ويمكن تركيبها في مراكز بورشه المعتمدة مع الحفاظ على الضمان.</w:t>
      </w:r>
    </w:p>
    <w:p w14:paraId="02209816" w14:textId="496045D2" w:rsidR="006232A6" w:rsidRPr="00DF713A" w:rsidRDefault="006232A6" w:rsidP="006232A6">
      <w:pPr>
        <w:bidi/>
        <w:spacing w:before="240" w:line="360" w:lineRule="auto"/>
        <w:rPr>
          <w:rFonts w:asciiTheme="minorBidi" w:hAnsiTheme="minorBidi" w:cstheme="minorBidi"/>
          <w:iCs/>
          <w:color w:val="000000"/>
          <w:rtl/>
          <w:lang w:bidi="ar-EG"/>
        </w:rPr>
      </w:pPr>
      <w:r w:rsidRPr="00DF713A">
        <w:rPr>
          <w:rFonts w:asciiTheme="minorBidi" w:hAnsiTheme="minorBidi" w:cstheme="minorBidi"/>
          <w:b/>
          <w:iCs/>
          <w:rtl/>
        </w:rPr>
        <w:t xml:space="preserve">لمزيد من المعلومات، إضافة إلى الأفلام والصور، يرجى زيارة غرفة أخبار بورشه عبر الرابط </w:t>
      </w:r>
      <w:hyperlink r:id="rId9">
        <w:r w:rsidRPr="00DF713A">
          <w:rPr>
            <w:rFonts w:asciiTheme="minorBidi" w:hAnsiTheme="minorBidi" w:cstheme="minorBidi"/>
            <w:i/>
            <w:color w:val="0000FF"/>
            <w:u w:val="single"/>
          </w:rPr>
          <w:t>newsroom.porsche.me</w:t>
        </w:r>
      </w:hyperlink>
      <w:r w:rsidR="00415938" w:rsidRPr="00DF713A">
        <w:rPr>
          <w:rFonts w:asciiTheme="minorBidi" w:hAnsiTheme="minorBidi" w:cstheme="minorBidi"/>
          <w:iCs/>
          <w:color w:val="000000"/>
          <w:rtl/>
          <w:lang w:bidi="ar-EG"/>
        </w:rPr>
        <w:t>.</w:t>
      </w:r>
    </w:p>
    <w:p w14:paraId="7323959C" w14:textId="77777777" w:rsidR="006413BF" w:rsidRPr="00DF713A" w:rsidRDefault="006413BF" w:rsidP="006413BF">
      <w:pPr>
        <w:bidi/>
        <w:spacing w:before="240" w:line="360" w:lineRule="auto"/>
        <w:rPr>
          <w:rFonts w:asciiTheme="minorBidi" w:hAnsiTheme="minorBidi" w:cstheme="minorBidi"/>
          <w:iCs/>
          <w:color w:val="000000"/>
          <w:rtl/>
          <w:lang w:bidi="ar-EG"/>
        </w:rPr>
      </w:pPr>
    </w:p>
    <w:p w14:paraId="195918E3" w14:textId="0DBFA5C7" w:rsidR="007C4593" w:rsidRPr="00DF713A" w:rsidRDefault="007C4593" w:rsidP="007C4593">
      <w:pPr>
        <w:bidi/>
        <w:spacing w:before="240" w:line="360" w:lineRule="auto"/>
        <w:jc w:val="lowKashida"/>
        <w:rPr>
          <w:rFonts w:asciiTheme="minorBidi" w:hAnsiTheme="minorBidi" w:cstheme="minorBidi"/>
          <w:i/>
          <w:color w:val="000000"/>
          <w:rtl/>
          <w:lang w:bidi="ar-EG"/>
        </w:rPr>
      </w:pPr>
      <w:r w:rsidRPr="00DF713A">
        <w:rPr>
          <w:rFonts w:asciiTheme="minorBidi" w:hAnsiTheme="minorBidi" w:cstheme="minorBidi"/>
          <w:i/>
          <w:color w:val="000000"/>
          <w:rtl/>
          <w:lang w:bidi="ar-EG"/>
        </w:rPr>
        <w:t xml:space="preserve">القيم المعروضة على شكل نطاقات لا تخص </w:t>
      </w:r>
      <w:r w:rsidRPr="00DF713A">
        <w:rPr>
          <w:rFonts w:asciiTheme="minorBidi" w:hAnsiTheme="minorBidi" w:cstheme="minorBidi"/>
          <w:i/>
          <w:color w:val="000000"/>
          <w:rtl/>
          <w:lang w:bidi="ar-EG"/>
        </w:rPr>
        <w:t>سيارة</w:t>
      </w:r>
      <w:r w:rsidRPr="00DF713A">
        <w:rPr>
          <w:rFonts w:asciiTheme="minorBidi" w:hAnsiTheme="minorBidi" w:cstheme="minorBidi"/>
          <w:i/>
          <w:color w:val="000000"/>
          <w:rtl/>
          <w:lang w:bidi="ar-EG"/>
        </w:rPr>
        <w:t xml:space="preserve"> واحدة بعينها ولا تُعد جزءاً من العرض. </w:t>
      </w:r>
      <w:r w:rsidRPr="00DF713A">
        <w:rPr>
          <w:rFonts w:asciiTheme="minorBidi" w:hAnsiTheme="minorBidi" w:cstheme="minorBidi"/>
          <w:i/>
          <w:color w:val="000000"/>
          <w:rtl/>
          <w:lang w:bidi="ar-EG"/>
        </w:rPr>
        <w:t>و</w:t>
      </w:r>
      <w:r w:rsidRPr="00DF713A">
        <w:rPr>
          <w:rFonts w:asciiTheme="minorBidi" w:hAnsiTheme="minorBidi" w:cstheme="minorBidi"/>
          <w:i/>
          <w:color w:val="000000"/>
          <w:rtl/>
          <w:lang w:bidi="ar-EG"/>
        </w:rPr>
        <w:t xml:space="preserve">تُستخدم </w:t>
      </w:r>
      <w:r w:rsidRPr="00DF713A">
        <w:rPr>
          <w:rFonts w:asciiTheme="minorBidi" w:hAnsiTheme="minorBidi" w:cstheme="minorBidi"/>
          <w:i/>
          <w:color w:val="000000"/>
          <w:rtl/>
          <w:lang w:bidi="ar-EG"/>
        </w:rPr>
        <w:t xml:space="preserve">هذه القيم </w:t>
      </w:r>
      <w:r w:rsidRPr="00DF713A">
        <w:rPr>
          <w:rFonts w:asciiTheme="minorBidi" w:hAnsiTheme="minorBidi" w:cstheme="minorBidi"/>
          <w:i/>
          <w:color w:val="000000"/>
          <w:rtl/>
          <w:lang w:bidi="ar-EG"/>
        </w:rPr>
        <w:t xml:space="preserve">فقط للمقارنة بين فئات </w:t>
      </w:r>
      <w:r w:rsidRPr="00DF713A">
        <w:rPr>
          <w:rFonts w:asciiTheme="minorBidi" w:hAnsiTheme="minorBidi" w:cstheme="minorBidi"/>
          <w:i/>
          <w:color w:val="000000"/>
          <w:rtl/>
          <w:lang w:bidi="ar-EG"/>
        </w:rPr>
        <w:t xml:space="preserve">السيارات </w:t>
      </w:r>
      <w:r w:rsidRPr="00DF713A">
        <w:rPr>
          <w:rFonts w:asciiTheme="minorBidi" w:hAnsiTheme="minorBidi" w:cstheme="minorBidi"/>
          <w:i/>
          <w:color w:val="000000"/>
          <w:rtl/>
          <w:lang w:bidi="ar-EG"/>
        </w:rPr>
        <w:t>المختلفة. ويمكن أن تؤثر التجهيزات الإضافية والملحقات (مثل القطع المضافة وحجم الإطارات وغير</w:t>
      </w:r>
      <w:r w:rsidRPr="00DF713A">
        <w:rPr>
          <w:rFonts w:asciiTheme="minorBidi" w:hAnsiTheme="minorBidi" w:cstheme="minorBidi"/>
          <w:i/>
          <w:color w:val="000000"/>
          <w:rtl/>
          <w:lang w:bidi="ar-EG"/>
        </w:rPr>
        <w:t xml:space="preserve"> ذلك</w:t>
      </w:r>
      <w:r w:rsidRPr="00DF713A">
        <w:rPr>
          <w:rFonts w:asciiTheme="minorBidi" w:hAnsiTheme="minorBidi" w:cstheme="minorBidi"/>
          <w:i/>
          <w:color w:val="000000"/>
          <w:rtl/>
          <w:lang w:bidi="ar-EG"/>
        </w:rPr>
        <w:t xml:space="preserve">) على </w:t>
      </w:r>
      <w:r w:rsidRPr="00DF713A">
        <w:rPr>
          <w:rFonts w:asciiTheme="minorBidi" w:hAnsiTheme="minorBidi" w:cstheme="minorBidi"/>
          <w:i/>
          <w:color w:val="000000"/>
          <w:rtl/>
          <w:lang w:bidi="ar-EG"/>
        </w:rPr>
        <w:t xml:space="preserve">القيم الخاصة </w:t>
      </w:r>
      <w:r w:rsidRPr="00DF713A">
        <w:rPr>
          <w:rFonts w:asciiTheme="minorBidi" w:hAnsiTheme="minorBidi" w:cstheme="minorBidi"/>
          <w:i/>
          <w:color w:val="000000"/>
          <w:rtl/>
          <w:lang w:bidi="ar-EG"/>
        </w:rPr>
        <w:t>بال</w:t>
      </w:r>
      <w:r w:rsidRPr="00DF713A">
        <w:rPr>
          <w:rFonts w:asciiTheme="minorBidi" w:hAnsiTheme="minorBidi" w:cstheme="minorBidi"/>
          <w:i/>
          <w:color w:val="000000"/>
          <w:rtl/>
          <w:lang w:bidi="ar-EG"/>
        </w:rPr>
        <w:t>سيارة</w:t>
      </w:r>
      <w:r w:rsidRPr="00DF713A">
        <w:rPr>
          <w:rFonts w:asciiTheme="minorBidi" w:hAnsiTheme="minorBidi" w:cstheme="minorBidi"/>
          <w:i/>
          <w:color w:val="000000"/>
          <w:rtl/>
          <w:lang w:bidi="ar-EG"/>
        </w:rPr>
        <w:t xml:space="preserve"> مثل الوزن ومقاومة التدحرج و</w:t>
      </w:r>
      <w:r w:rsidRPr="00DF713A">
        <w:rPr>
          <w:rFonts w:asciiTheme="minorBidi" w:hAnsiTheme="minorBidi" w:cstheme="minorBidi"/>
          <w:i/>
          <w:color w:val="000000"/>
          <w:rtl/>
          <w:lang w:bidi="ar-EG"/>
        </w:rPr>
        <w:t xml:space="preserve">الديناميكية </w:t>
      </w:r>
      <w:r w:rsidRPr="00DF713A">
        <w:rPr>
          <w:rFonts w:asciiTheme="minorBidi" w:hAnsiTheme="minorBidi" w:cstheme="minorBidi"/>
          <w:i/>
          <w:color w:val="000000"/>
          <w:rtl/>
          <w:lang w:bidi="ar-EG"/>
        </w:rPr>
        <w:t xml:space="preserve">الهوائية. كما يمكن لعوامل أخرى، مثل ظروف الطقس وحركة المرور وأسلوب القيادة، أن تؤثر في استهلاك الوقود أو الطاقة وانبعاثات ثاني أكسيد الكربون والمدى وقيم الأداء الخاصة </w:t>
      </w:r>
      <w:r w:rsidRPr="00DF713A">
        <w:rPr>
          <w:rFonts w:asciiTheme="minorBidi" w:hAnsiTheme="minorBidi" w:cstheme="minorBidi"/>
          <w:i/>
          <w:color w:val="000000"/>
          <w:rtl/>
          <w:lang w:bidi="ar-EG"/>
        </w:rPr>
        <w:t>بالسيارة</w:t>
      </w:r>
      <w:r w:rsidRPr="00DF713A">
        <w:rPr>
          <w:rFonts w:asciiTheme="minorBidi" w:hAnsiTheme="minorBidi" w:cstheme="minorBidi"/>
          <w:i/>
          <w:color w:val="000000"/>
          <w:rtl/>
          <w:lang w:bidi="ar-EG"/>
        </w:rPr>
        <w:t>.</w:t>
      </w:r>
    </w:p>
    <w:sectPr w:rsidR="007C4593" w:rsidRPr="00DF713A">
      <w:headerReference w:type="default" r:id="rId10"/>
      <w:footerReference w:type="default" r:id="rId11"/>
      <w:headerReference w:type="first" r:id="rId12"/>
      <w:footerReference w:type="first" r:id="rId13"/>
      <w:pgSz w:w="11906" w:h="16838"/>
      <w:pgMar w:top="1181" w:right="1411" w:bottom="1711" w:left="1411" w:header="965" w:footer="53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FAA91" w14:textId="77777777" w:rsidR="00740157" w:rsidRDefault="00740157">
      <w:r>
        <w:separator/>
      </w:r>
    </w:p>
  </w:endnote>
  <w:endnote w:type="continuationSeparator" w:id="0">
    <w:p w14:paraId="2BBA2353" w14:textId="77777777" w:rsidR="00740157" w:rsidRDefault="0074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w:altName w:val="Times New Roman"/>
    <w:charset w:val="00"/>
    <w:family w:val="auto"/>
    <w:pitch w:val="default"/>
  </w:font>
  <w:font w:name="Franklin Gothic Condensed">
    <w:altName w:val="Times New Roman"/>
    <w:panose1 w:val="00000000000000000000"/>
    <w:charset w:val="00"/>
    <w:family w:val="roman"/>
    <w:notTrueType/>
    <w:pitch w:val="default"/>
  </w:font>
  <w:font w:name="Arial 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9DC61" w14:textId="77777777" w:rsidR="007933F0" w:rsidRDefault="00377516">
    <w:pPr>
      <w:pBdr>
        <w:top w:val="single" w:sz="4" w:space="1" w:color="000000"/>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بورشه الشرق الأوسط وأفريقيا </w:t>
    </w:r>
    <w:proofErr w:type="spellStart"/>
    <w:r>
      <w:rPr>
        <w:rFonts w:ascii="Times New Roman" w:eastAsia="Times New Roman" w:hAnsi="Times New Roman" w:cs="Times New Roman"/>
        <w:color w:val="000000"/>
        <w:sz w:val="16"/>
        <w:szCs w:val="16"/>
        <w:rtl/>
      </w:rPr>
      <w:t>م.م.ح</w:t>
    </w:r>
    <w:proofErr w:type="spellEnd"/>
    <w:r>
      <w:rPr>
        <w:rFonts w:ascii="Times New Roman" w:eastAsia="Times New Roman" w:hAnsi="Times New Roman" w:cs="Times New Roman"/>
        <w:color w:val="000000"/>
        <w:sz w:val="16"/>
        <w:szCs w:val="16"/>
        <w:rtl/>
      </w:rPr>
      <w:t xml:space="preserve">                                  </w:t>
    </w: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Pr>
        <w:rFonts w:ascii="Times New Roman" w:eastAsia="Times New Roman" w:hAnsi="Times New Roman" w:cs="Times New Roman"/>
        <w:color w:val="000000"/>
        <w:sz w:val="16"/>
        <w:szCs w:val="16"/>
      </w:rPr>
      <w:fldChar w:fldCharType="separate"/>
    </w:r>
    <w:r w:rsidR="000F16AE">
      <w:rPr>
        <w:rFonts w:ascii="Times New Roman" w:eastAsia="Times New Roman" w:hAnsi="Times New Roman" w:cs="Times New Roman"/>
        <w:noProof/>
        <w:color w:val="000000"/>
        <w:sz w:val="16"/>
        <w:szCs w:val="16"/>
        <w:rtl/>
      </w:rPr>
      <w:t>4</w:t>
    </w:r>
    <w:r>
      <w:rPr>
        <w:rFonts w:ascii="Times New Roman" w:eastAsia="Times New Roman" w:hAnsi="Times New Roman" w:cs="Times New Roman"/>
        <w:color w:val="000000"/>
        <w:sz w:val="16"/>
        <w:szCs w:val="16"/>
      </w:rPr>
      <w:fldChar w:fldCharType="end"/>
    </w:r>
    <w:r>
      <w:rPr>
        <w:rFonts w:ascii="Times New Roman" w:eastAsia="Times New Roman" w:hAnsi="Times New Roman" w:cs="Times New Roman"/>
        <w:color w:val="000000"/>
        <w:sz w:val="16"/>
        <w:szCs w:val="16"/>
        <w:rtl/>
      </w:rPr>
      <w:t xml:space="preserve">                                          العلاقات العامة                     </w:t>
    </w:r>
  </w:p>
  <w:p w14:paraId="61086541" w14:textId="7449BF9B" w:rsidR="007933F0" w:rsidRDefault="00377516">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صندوق البريد</w:t>
    </w:r>
    <w:r w:rsidR="00ED5849">
      <w:rPr>
        <w:rFonts w:ascii="Times New Roman" w:eastAsia="Times New Roman" w:hAnsi="Times New Roman" w:cs="Times New Roman" w:hint="cs"/>
        <w:color w:val="000000"/>
        <w:sz w:val="16"/>
        <w:szCs w:val="16"/>
        <w:rtl/>
      </w:rPr>
      <w:t xml:space="preserve"> </w:t>
    </w:r>
    <w:r w:rsidR="00ED5849">
      <w:rPr>
        <w:rFonts w:ascii="Times New Roman" w:eastAsia="Times New Roman" w:hAnsi="Times New Roman" w:cs="Times New Roman"/>
        <w:color w:val="000000"/>
        <w:sz w:val="16"/>
        <w:szCs w:val="16"/>
        <w:lang w:val="en-US"/>
      </w:rPr>
      <w:t>341356</w:t>
    </w:r>
    <w:r>
      <w:rPr>
        <w:rFonts w:ascii="Times New Roman" w:eastAsia="Times New Roman" w:hAnsi="Times New Roman" w:cs="Times New Roman"/>
        <w:color w:val="000000"/>
        <w:sz w:val="16"/>
        <w:szCs w:val="16"/>
        <w:rtl/>
      </w:rPr>
      <w:t xml:space="preserve">                                                                                             كريس جوردن</w:t>
    </w:r>
  </w:p>
  <w:p w14:paraId="1A215DA9" w14:textId="4DE78B9F" w:rsidR="007933F0" w:rsidRDefault="00377516" w:rsidP="00ED5849">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واحة دبي للسيليكون                                                                                                   هاتف: </w:t>
    </w:r>
    <w:r w:rsidR="00ED5849" w:rsidRPr="00ED5849">
      <w:rPr>
        <w:rFonts w:ascii="Times New Roman" w:eastAsia="Times New Roman" w:hAnsi="Times New Roman" w:cs="Times New Roman"/>
        <w:color w:val="000000"/>
        <w:sz w:val="16"/>
        <w:szCs w:val="16"/>
      </w:rPr>
      <w:t>+971 4 3569 911</w:t>
    </w:r>
  </w:p>
  <w:p w14:paraId="0D12D737" w14:textId="77777777" w:rsidR="007933F0" w:rsidRDefault="00377516">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دبي، الإمارات العربية المتحدة                                                                                      بريد إلكتروني: </w:t>
    </w:r>
    <w:r>
      <w:rPr>
        <w:rFonts w:ascii="Times New Roman" w:eastAsia="Times New Roman" w:hAnsi="Times New Roman" w:cs="Times New Roman"/>
        <w:color w:val="000000"/>
        <w:sz w:val="16"/>
        <w:szCs w:val="16"/>
      </w:rPr>
      <w:t>cjordan@porsche-me.ae</w:t>
    </w:r>
  </w:p>
  <w:p w14:paraId="26D72303" w14:textId="77777777" w:rsidR="007933F0" w:rsidRDefault="007933F0">
    <w:pPr>
      <w:pBdr>
        <w:top w:val="nil"/>
        <w:left w:val="nil"/>
        <w:bottom w:val="none" w:sz="0" w:space="0" w:color="000000"/>
        <w:right w:val="nil"/>
        <w:between w:val="nil"/>
      </w:pBdr>
      <w:tabs>
        <w:tab w:val="right" w:pos="9072"/>
        <w:tab w:val="left" w:pos="4253"/>
        <w:tab w:val="left" w:pos="6521"/>
      </w:tabs>
      <w:rPr>
        <w:rFonts w:ascii="Arial" w:eastAsia="Arial" w:hAnsi="Arial" w:cs="Arial"/>
        <w:color w:val="000000"/>
        <w:sz w:val="2"/>
        <w:szCs w:val="2"/>
      </w:rPr>
    </w:pPr>
  </w:p>
  <w:p w14:paraId="2666EF40" w14:textId="77777777" w:rsidR="007933F0" w:rsidRDefault="007933F0">
    <w:pPr>
      <w:pBdr>
        <w:top w:val="nil"/>
        <w:left w:val="nil"/>
        <w:bottom w:val="nil"/>
        <w:right w:val="nil"/>
        <w:between w:val="nil"/>
      </w:pBdr>
      <w:tabs>
        <w:tab w:val="center" w:pos="4820"/>
        <w:tab w:val="right" w:pos="9639"/>
      </w:tabs>
      <w:rPr>
        <w:rFonts w:ascii="Arial" w:eastAsia="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5BBB5" w14:textId="77777777" w:rsidR="007933F0" w:rsidRDefault="007933F0">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rPr>
    </w:pPr>
  </w:p>
  <w:p w14:paraId="204ECCF2" w14:textId="77777777" w:rsidR="007933F0" w:rsidRDefault="00377516">
    <w:pPr>
      <w:pBdr>
        <w:top w:val="single" w:sz="4" w:space="1" w:color="000000"/>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بورشه الشرق الأوسط وأفريقيا </w:t>
    </w:r>
    <w:proofErr w:type="spellStart"/>
    <w:r>
      <w:rPr>
        <w:rFonts w:ascii="Times New Roman" w:eastAsia="Times New Roman" w:hAnsi="Times New Roman" w:cs="Times New Roman"/>
        <w:color w:val="000000"/>
        <w:sz w:val="16"/>
        <w:szCs w:val="16"/>
        <w:rtl/>
      </w:rPr>
      <w:t>م.م.ح</w:t>
    </w:r>
    <w:proofErr w:type="spellEnd"/>
    <w:r>
      <w:rPr>
        <w:rFonts w:ascii="Times New Roman" w:eastAsia="Times New Roman" w:hAnsi="Times New Roman" w:cs="Times New Roman"/>
        <w:color w:val="000000"/>
        <w:sz w:val="16"/>
        <w:szCs w:val="16"/>
        <w:rtl/>
      </w:rPr>
      <w:t xml:space="preserve">                                  1                                          العلاقات العامة                     </w:t>
    </w:r>
  </w:p>
  <w:p w14:paraId="0A19309E" w14:textId="015D835F" w:rsidR="007933F0" w:rsidRDefault="00377516" w:rsidP="00ED5849">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صندوق البريد </w:t>
    </w:r>
    <w:r w:rsidR="00ED5849" w:rsidRPr="00ED5849">
      <w:rPr>
        <w:rFonts w:ascii="Times New Roman" w:eastAsia="Times New Roman" w:hAnsi="Times New Roman" w:cs="Times New Roman"/>
        <w:color w:val="000000"/>
        <w:sz w:val="16"/>
        <w:szCs w:val="16"/>
        <w:lang w:val="en-US"/>
      </w:rPr>
      <w:t>341356</w:t>
    </w:r>
    <w:r>
      <w:rPr>
        <w:rFonts w:ascii="Times New Roman" w:eastAsia="Times New Roman" w:hAnsi="Times New Roman" w:cs="Times New Roman"/>
        <w:color w:val="000000"/>
        <w:sz w:val="16"/>
        <w:szCs w:val="16"/>
        <w:rtl/>
      </w:rPr>
      <w:t xml:space="preserve">                                                                                             كريس جوردن</w:t>
    </w:r>
  </w:p>
  <w:p w14:paraId="036AC291" w14:textId="1C3C1E76" w:rsidR="007933F0" w:rsidRDefault="00377516" w:rsidP="00ED5849">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واحة دبي للسيليكون                                                                                                   هاتف: </w:t>
    </w:r>
    <w:r w:rsidR="00ED5849" w:rsidRPr="00ED5849">
      <w:rPr>
        <w:rFonts w:ascii="Times New Roman" w:eastAsia="Times New Roman" w:hAnsi="Times New Roman" w:cs="Times New Roman"/>
        <w:color w:val="000000"/>
        <w:sz w:val="16"/>
        <w:szCs w:val="16"/>
      </w:rPr>
      <w:t>+971 4 3569 911</w:t>
    </w:r>
  </w:p>
  <w:p w14:paraId="31B6EBC0" w14:textId="77777777" w:rsidR="007933F0" w:rsidRDefault="00377516">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دبي، الإمارات العربية المتحدة                                                                                      بريد إلكتروني: </w:t>
    </w:r>
    <w:r>
      <w:rPr>
        <w:rFonts w:ascii="Times New Roman" w:eastAsia="Times New Roman" w:hAnsi="Times New Roman" w:cs="Times New Roman"/>
        <w:color w:val="000000"/>
        <w:sz w:val="16"/>
        <w:szCs w:val="16"/>
      </w:rPr>
      <w:t>cjordan@porsche-me.ae</w:t>
    </w:r>
  </w:p>
  <w:p w14:paraId="517EEBA2" w14:textId="77777777" w:rsidR="007933F0" w:rsidRDefault="007933F0">
    <w:pPr>
      <w:pBdr>
        <w:top w:val="nil"/>
        <w:left w:val="nil"/>
        <w:bottom w:val="nil"/>
        <w:right w:val="nil"/>
        <w:between w:val="nil"/>
      </w:pBdr>
      <w:tabs>
        <w:tab w:val="center" w:pos="4820"/>
        <w:tab w:val="right" w:pos="9639"/>
      </w:tabs>
      <w:rPr>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0DA2A" w14:textId="77777777" w:rsidR="00740157" w:rsidRDefault="00740157">
      <w:r>
        <w:separator/>
      </w:r>
    </w:p>
  </w:footnote>
  <w:footnote w:type="continuationSeparator" w:id="0">
    <w:p w14:paraId="201E9CC3" w14:textId="77777777" w:rsidR="00740157" w:rsidRDefault="0074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F9674" w14:textId="77777777" w:rsidR="007933F0" w:rsidRPr="00E40191" w:rsidRDefault="007933F0">
    <w:pPr>
      <w:widowControl w:val="0"/>
      <w:pBdr>
        <w:top w:val="nil"/>
        <w:left w:val="nil"/>
        <w:bottom w:val="nil"/>
        <w:right w:val="nil"/>
        <w:between w:val="nil"/>
      </w:pBdr>
      <w:spacing w:line="276" w:lineRule="auto"/>
      <w:rPr>
        <w:rFonts w:asciiTheme="minorHAnsi" w:hAnsiTheme="minorHAnsi"/>
        <w:color w:val="000000"/>
        <w:lang w:val="en-US"/>
      </w:rPr>
    </w:pPr>
  </w:p>
  <w:tbl>
    <w:tblPr>
      <w:tblStyle w:val="a"/>
      <w:tblW w:w="9074" w:type="dxa"/>
      <w:tblBorders>
        <w:top w:val="single" w:sz="4" w:space="0" w:color="FFFFFF"/>
        <w:left w:val="single" w:sz="4" w:space="0" w:color="FFFFFF"/>
        <w:bottom w:val="single" w:sz="4" w:space="0" w:color="000000"/>
        <w:right w:val="single" w:sz="4" w:space="0" w:color="FFFFFF"/>
        <w:insideV w:val="single" w:sz="4" w:space="0" w:color="FFFFFF"/>
      </w:tblBorders>
      <w:tblLayout w:type="fixed"/>
      <w:tblLook w:val="0400" w:firstRow="0" w:lastRow="0" w:firstColumn="0" w:lastColumn="0" w:noHBand="0" w:noVBand="1"/>
    </w:tblPr>
    <w:tblGrid>
      <w:gridCol w:w="4537"/>
      <w:gridCol w:w="4537"/>
    </w:tblGrid>
    <w:tr w:rsidR="007933F0" w14:paraId="0A324766" w14:textId="77777777">
      <w:tc>
        <w:tcPr>
          <w:tcW w:w="4537" w:type="dxa"/>
          <w:vAlign w:val="bottom"/>
        </w:tcPr>
        <w:p w14:paraId="717B914A" w14:textId="7ACBB207" w:rsidR="007933F0" w:rsidRDefault="00CD44A8" w:rsidP="009B7E10">
          <w:pPr>
            <w:pBdr>
              <w:top w:val="nil"/>
              <w:left w:val="nil"/>
              <w:bottom w:val="none" w:sz="0" w:space="0" w:color="000000"/>
              <w:right w:val="nil"/>
              <w:between w:val="nil"/>
            </w:pBdr>
            <w:tabs>
              <w:tab w:val="right" w:pos="9072"/>
            </w:tabs>
            <w:bidi/>
            <w:jc w:val="right"/>
            <w:rPr>
              <w:rFonts w:ascii="Arial" w:eastAsia="Arial" w:hAnsi="Arial" w:cs="Arial"/>
              <w:color w:val="FF0000"/>
              <w:sz w:val="28"/>
              <w:szCs w:val="28"/>
            </w:rPr>
          </w:pPr>
          <w:r>
            <w:rPr>
              <w:rFonts w:ascii="Arial" w:eastAsia="Arial" w:hAnsi="Arial" w:cs="Arial"/>
              <w:bCs/>
              <w:color w:val="000000"/>
              <w:sz w:val="24"/>
              <w:szCs w:val="24"/>
            </w:rPr>
            <w:t>21</w:t>
          </w:r>
          <w:r w:rsidR="009B7E10">
            <w:rPr>
              <w:rFonts w:ascii="Arial" w:eastAsia="Arial" w:hAnsi="Arial" w:cs="Arial" w:hint="cs"/>
              <w:b/>
              <w:color w:val="000000"/>
              <w:sz w:val="24"/>
              <w:szCs w:val="24"/>
              <w:rtl/>
            </w:rPr>
            <w:t xml:space="preserve"> </w:t>
          </w:r>
          <w:r w:rsidR="00CD0142" w:rsidRPr="00CD0142">
            <w:rPr>
              <w:rFonts w:ascii="Arial" w:eastAsia="Arial" w:hAnsi="Arial" w:cs="Arial"/>
              <w:b/>
              <w:color w:val="000000"/>
              <w:sz w:val="24"/>
              <w:szCs w:val="24"/>
              <w:rtl/>
            </w:rPr>
            <w:t xml:space="preserve">نوفمبر </w:t>
          </w:r>
          <w:r w:rsidR="000B442B" w:rsidRPr="009B7E10">
            <w:rPr>
              <w:rFonts w:ascii="Arial" w:eastAsia="Arial" w:hAnsi="Arial" w:cs="Arial"/>
              <w:bCs/>
              <w:color w:val="000000"/>
              <w:sz w:val="24"/>
              <w:szCs w:val="24"/>
            </w:rPr>
            <w:t>2025</w:t>
          </w:r>
        </w:p>
      </w:tc>
      <w:tc>
        <w:tcPr>
          <w:tcW w:w="4537" w:type="dxa"/>
          <w:vAlign w:val="bottom"/>
        </w:tcPr>
        <w:p w14:paraId="2C81CA15" w14:textId="77777777" w:rsidR="007933F0" w:rsidRDefault="00377516" w:rsidP="009B7E10">
          <w:pPr>
            <w:pBdr>
              <w:top w:val="nil"/>
              <w:left w:val="nil"/>
              <w:bottom w:val="none" w:sz="0" w:space="0" w:color="000000"/>
              <w:right w:val="nil"/>
              <w:between w:val="nil"/>
            </w:pBdr>
            <w:tabs>
              <w:tab w:val="right" w:pos="9072"/>
            </w:tabs>
            <w:bidi/>
            <w:rPr>
              <w:rFonts w:ascii="Arial" w:eastAsia="Arial" w:hAnsi="Arial" w:cs="Arial"/>
              <w:b/>
              <w:color w:val="FF0000"/>
              <w:sz w:val="24"/>
              <w:szCs w:val="24"/>
            </w:rPr>
          </w:pPr>
          <w:r>
            <w:rPr>
              <w:rFonts w:ascii="Arial" w:eastAsia="Arial" w:hAnsi="Arial" w:cs="Arial"/>
              <w:b/>
              <w:color w:val="000000"/>
              <w:sz w:val="24"/>
              <w:szCs w:val="24"/>
              <w:rtl/>
            </w:rPr>
            <w:t>بيان صحفي</w:t>
          </w:r>
          <w:r>
            <w:rPr>
              <w:rFonts w:ascii="Arial" w:eastAsia="Arial" w:hAnsi="Arial" w:cs="Arial"/>
              <w:b/>
              <w:color w:val="FF0000"/>
              <w:sz w:val="24"/>
              <w:szCs w:val="24"/>
            </w:rPr>
            <w:t xml:space="preserve">  </w:t>
          </w:r>
        </w:p>
      </w:tc>
    </w:tr>
  </w:tbl>
  <w:p w14:paraId="45E9B745" w14:textId="77777777" w:rsidR="007933F0" w:rsidRDefault="007933F0" w:rsidP="000B44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52EEB" w14:textId="77777777" w:rsidR="007933F0" w:rsidRDefault="00377516">
    <w:pPr>
      <w:pBdr>
        <w:top w:val="nil"/>
        <w:left w:val="nil"/>
        <w:bottom w:val="none" w:sz="0" w:space="0" w:color="000000"/>
        <w:right w:val="nil"/>
        <w:between w:val="nil"/>
      </w:pBdr>
      <w:tabs>
        <w:tab w:val="right" w:pos="9072"/>
      </w:tabs>
      <w:jc w:val="center"/>
      <w:rPr>
        <w:rFonts w:ascii="Arial" w:eastAsia="Arial" w:hAnsi="Arial" w:cs="Arial"/>
        <w:color w:val="000000"/>
        <w:sz w:val="32"/>
        <w:szCs w:val="32"/>
      </w:rPr>
    </w:pPr>
    <w:r>
      <w:rPr>
        <w:rFonts w:ascii="Arial" w:eastAsia="Arial" w:hAnsi="Arial" w:cs="Arial"/>
        <w:noProof/>
        <w:color w:val="000000"/>
        <w:sz w:val="32"/>
        <w:szCs w:val="32"/>
        <w:lang w:val="en-US" w:eastAsia="en-US"/>
      </w:rPr>
      <w:drawing>
        <wp:inline distT="0" distB="0" distL="0" distR="0" wp14:anchorId="4C97E940" wp14:editId="7ADC10B1">
          <wp:extent cx="1889760" cy="12192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89760" cy="121920"/>
                  </a:xfrm>
                  <a:prstGeom prst="rect">
                    <a:avLst/>
                  </a:prstGeom>
                  <a:ln/>
                </pic:spPr>
              </pic:pic>
            </a:graphicData>
          </a:graphic>
        </wp:inline>
      </w:drawing>
    </w:r>
  </w:p>
  <w:p w14:paraId="6825C748" w14:textId="77777777" w:rsidR="007933F0" w:rsidRDefault="007933F0">
    <w:pPr>
      <w:pBdr>
        <w:top w:val="nil"/>
        <w:left w:val="nil"/>
        <w:bottom w:val="none" w:sz="0" w:space="0" w:color="000000"/>
        <w:right w:val="nil"/>
        <w:between w:val="nil"/>
      </w:pBdr>
      <w:tabs>
        <w:tab w:val="right" w:pos="9072"/>
      </w:tabs>
      <w:rPr>
        <w:rFonts w:ascii="Arial" w:eastAsia="Arial" w:hAnsi="Arial" w:cs="Arial"/>
        <w:color w:val="000000"/>
        <w:sz w:val="32"/>
        <w:szCs w:val="32"/>
      </w:rPr>
    </w:pPr>
  </w:p>
  <w:p w14:paraId="0C5B142A" w14:textId="77777777" w:rsidR="007933F0" w:rsidRDefault="007933F0">
    <w:pPr>
      <w:pBdr>
        <w:top w:val="nil"/>
        <w:left w:val="nil"/>
        <w:bottom w:val="none" w:sz="0" w:space="0" w:color="000000"/>
        <w:right w:val="nil"/>
        <w:between w:val="nil"/>
      </w:pBdr>
      <w:tabs>
        <w:tab w:val="right" w:pos="9072"/>
      </w:tabs>
      <w:rPr>
        <w:rFonts w:ascii="Arial" w:eastAsia="Arial" w:hAnsi="Arial" w:cs="Arial"/>
        <w:color w:val="000000"/>
        <w:sz w:val="32"/>
        <w:szCs w:val="32"/>
      </w:rPr>
    </w:pPr>
  </w:p>
  <w:tbl>
    <w:tblPr>
      <w:tblStyle w:val="a0"/>
      <w:tblW w:w="9084" w:type="dxa"/>
      <w:tblBorders>
        <w:bottom w:val="single" w:sz="4" w:space="0" w:color="000000"/>
      </w:tblBorders>
      <w:tblLayout w:type="fixed"/>
      <w:tblLook w:val="0400" w:firstRow="0" w:lastRow="0" w:firstColumn="0" w:lastColumn="0" w:noHBand="0" w:noVBand="1"/>
    </w:tblPr>
    <w:tblGrid>
      <w:gridCol w:w="4540"/>
      <w:gridCol w:w="4544"/>
    </w:tblGrid>
    <w:tr w:rsidR="007933F0" w14:paraId="72B38326" w14:textId="77777777">
      <w:tc>
        <w:tcPr>
          <w:tcW w:w="4540" w:type="dxa"/>
          <w:vAlign w:val="bottom"/>
        </w:tcPr>
        <w:p w14:paraId="1D213E2A" w14:textId="1051B3B4" w:rsidR="007933F0" w:rsidRDefault="00377516" w:rsidP="009B7E10">
          <w:pPr>
            <w:pBdr>
              <w:top w:val="nil"/>
              <w:left w:val="nil"/>
              <w:bottom w:val="none" w:sz="0" w:space="0" w:color="000000"/>
              <w:right w:val="nil"/>
              <w:between w:val="nil"/>
            </w:pBdr>
            <w:tabs>
              <w:tab w:val="right" w:pos="9072"/>
            </w:tabs>
            <w:bidi/>
            <w:jc w:val="right"/>
            <w:rPr>
              <w:rFonts w:ascii="Arial" w:eastAsia="Arial" w:hAnsi="Arial" w:cs="Arial"/>
              <w:b/>
              <w:color w:val="000000"/>
              <w:sz w:val="24"/>
              <w:szCs w:val="24"/>
            </w:rPr>
          </w:pPr>
          <w:r>
            <w:rPr>
              <w:rFonts w:ascii="Arial" w:eastAsia="Arial" w:hAnsi="Arial" w:cs="Arial"/>
              <w:b/>
              <w:color w:val="000000"/>
              <w:sz w:val="24"/>
              <w:szCs w:val="24"/>
            </w:rPr>
            <w:t xml:space="preserve"> </w:t>
          </w:r>
          <w:r w:rsidR="00CD44A8">
            <w:rPr>
              <w:rFonts w:ascii="Arial" w:eastAsia="Arial" w:hAnsi="Arial" w:cs="Arial"/>
              <w:bCs/>
              <w:color w:val="000000"/>
              <w:sz w:val="24"/>
              <w:szCs w:val="24"/>
            </w:rPr>
            <w:t>2</w:t>
          </w:r>
          <w:r w:rsidR="00CD0142">
            <w:rPr>
              <w:rFonts w:ascii="Arial" w:eastAsia="Arial" w:hAnsi="Arial" w:cs="Arial"/>
              <w:bCs/>
              <w:color w:val="000000"/>
              <w:sz w:val="24"/>
              <w:szCs w:val="24"/>
            </w:rPr>
            <w:t>1</w:t>
          </w:r>
          <w:r>
            <w:rPr>
              <w:rFonts w:ascii="Arial" w:eastAsia="Arial" w:hAnsi="Arial" w:cs="Arial"/>
              <w:b/>
              <w:color w:val="000000"/>
              <w:sz w:val="24"/>
              <w:szCs w:val="24"/>
            </w:rPr>
            <w:t xml:space="preserve"> </w:t>
          </w:r>
          <w:r w:rsidR="00CD0142">
            <w:rPr>
              <w:rFonts w:ascii="Arial" w:eastAsia="Arial" w:hAnsi="Arial" w:cs="Arial" w:hint="cs"/>
              <w:b/>
              <w:color w:val="000000"/>
              <w:sz w:val="24"/>
              <w:szCs w:val="24"/>
              <w:rtl/>
            </w:rPr>
            <w:t xml:space="preserve">نوفمبر </w:t>
          </w:r>
          <w:r w:rsidRPr="009B7E10">
            <w:rPr>
              <w:rFonts w:ascii="Arial" w:eastAsia="Arial" w:hAnsi="Arial" w:cs="Arial"/>
              <w:bCs/>
              <w:color w:val="000000"/>
              <w:sz w:val="24"/>
              <w:szCs w:val="24"/>
            </w:rPr>
            <w:t>2025</w:t>
          </w:r>
        </w:p>
      </w:tc>
      <w:tc>
        <w:tcPr>
          <w:tcW w:w="4544" w:type="dxa"/>
          <w:vAlign w:val="bottom"/>
        </w:tcPr>
        <w:p w14:paraId="1F5A9FDC" w14:textId="7C9EE215" w:rsidR="007933F0" w:rsidRDefault="00377516" w:rsidP="009B7E10">
          <w:pPr>
            <w:pBdr>
              <w:top w:val="nil"/>
              <w:left w:val="nil"/>
              <w:bottom w:val="none" w:sz="0" w:space="0" w:color="000000"/>
              <w:right w:val="nil"/>
              <w:between w:val="nil"/>
            </w:pBdr>
            <w:tabs>
              <w:tab w:val="right" w:pos="9072"/>
            </w:tabs>
            <w:bidi/>
            <w:rPr>
              <w:rFonts w:ascii="Arial" w:eastAsia="Arial" w:hAnsi="Arial" w:cs="Arial"/>
              <w:color w:val="FF0000"/>
              <w:sz w:val="32"/>
              <w:szCs w:val="32"/>
            </w:rPr>
          </w:pPr>
          <w:r>
            <w:rPr>
              <w:rFonts w:ascii="Arial" w:eastAsia="Arial" w:hAnsi="Arial" w:cs="Arial"/>
              <w:color w:val="000000"/>
              <w:sz w:val="32"/>
              <w:szCs w:val="32"/>
              <w:rtl/>
            </w:rPr>
            <w:t xml:space="preserve">بيان صحفي   </w:t>
          </w:r>
          <w:r>
            <w:rPr>
              <w:rFonts w:ascii="Arial" w:eastAsia="Arial" w:hAnsi="Arial" w:cs="Arial"/>
              <w:color w:val="FF0000"/>
              <w:sz w:val="32"/>
              <w:szCs w:val="32"/>
            </w:rPr>
            <w:t xml:space="preserve">                            </w:t>
          </w:r>
        </w:p>
      </w:tc>
    </w:tr>
  </w:tbl>
  <w:p w14:paraId="6BBB4CE7" w14:textId="77777777" w:rsidR="007933F0" w:rsidRDefault="007933F0">
    <w:pPr>
      <w:pBdr>
        <w:top w:val="nil"/>
        <w:left w:val="nil"/>
        <w:bottom w:val="nil"/>
        <w:right w:val="nil"/>
        <w:between w:val="nil"/>
      </w:pBdr>
      <w:spacing w:line="720" w:lineRule="auto"/>
      <w:jc w:val="right"/>
      <w:rPr>
        <w:rFonts w:ascii="Arial" w:eastAsia="Arial" w:hAnsi="Arial" w:cs="Arial"/>
        <w:b/>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AB4C8B"/>
    <w:multiLevelType w:val="multilevel"/>
    <w:tmpl w:val="4BB6E33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916331"/>
    <w:multiLevelType w:val="multilevel"/>
    <w:tmpl w:val="4EEE92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25A66E2"/>
    <w:multiLevelType w:val="hybridMultilevel"/>
    <w:tmpl w:val="910609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352556">
    <w:abstractNumId w:val="1"/>
  </w:num>
  <w:num w:numId="2" w16cid:durableId="1223172067">
    <w:abstractNumId w:val="0"/>
  </w:num>
  <w:num w:numId="3" w16cid:durableId="1097557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86443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393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4463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9612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8691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1639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3F0"/>
    <w:rsid w:val="0001220D"/>
    <w:rsid w:val="000330DA"/>
    <w:rsid w:val="00071829"/>
    <w:rsid w:val="00072B3B"/>
    <w:rsid w:val="000A389B"/>
    <w:rsid w:val="000B442B"/>
    <w:rsid w:val="000C272C"/>
    <w:rsid w:val="000F16AE"/>
    <w:rsid w:val="0010146D"/>
    <w:rsid w:val="00101CFE"/>
    <w:rsid w:val="001369CB"/>
    <w:rsid w:val="00185426"/>
    <w:rsid w:val="001A05B6"/>
    <w:rsid w:val="001E568E"/>
    <w:rsid w:val="001F5DCB"/>
    <w:rsid w:val="002068EF"/>
    <w:rsid w:val="0027369A"/>
    <w:rsid w:val="00291CE6"/>
    <w:rsid w:val="00296406"/>
    <w:rsid w:val="003154FD"/>
    <w:rsid w:val="00323B09"/>
    <w:rsid w:val="00377516"/>
    <w:rsid w:val="003E61D7"/>
    <w:rsid w:val="0041056B"/>
    <w:rsid w:val="00415938"/>
    <w:rsid w:val="004274A4"/>
    <w:rsid w:val="0043776D"/>
    <w:rsid w:val="00460E27"/>
    <w:rsid w:val="00470C09"/>
    <w:rsid w:val="004852F3"/>
    <w:rsid w:val="00494DDB"/>
    <w:rsid w:val="004C293F"/>
    <w:rsid w:val="004D2623"/>
    <w:rsid w:val="004D615E"/>
    <w:rsid w:val="004E1566"/>
    <w:rsid w:val="004E346A"/>
    <w:rsid w:val="00513EB9"/>
    <w:rsid w:val="00526691"/>
    <w:rsid w:val="00570335"/>
    <w:rsid w:val="00595150"/>
    <w:rsid w:val="005B0368"/>
    <w:rsid w:val="005F4A6D"/>
    <w:rsid w:val="006232A6"/>
    <w:rsid w:val="00632657"/>
    <w:rsid w:val="00635807"/>
    <w:rsid w:val="006413BF"/>
    <w:rsid w:val="00694ED0"/>
    <w:rsid w:val="006A07B5"/>
    <w:rsid w:val="006A5B88"/>
    <w:rsid w:val="006C1C0E"/>
    <w:rsid w:val="006E4F4A"/>
    <w:rsid w:val="006F42AD"/>
    <w:rsid w:val="007312A2"/>
    <w:rsid w:val="00740157"/>
    <w:rsid w:val="0075267D"/>
    <w:rsid w:val="00774D52"/>
    <w:rsid w:val="007755A3"/>
    <w:rsid w:val="007933F0"/>
    <w:rsid w:val="007C4593"/>
    <w:rsid w:val="007F1629"/>
    <w:rsid w:val="007F20B4"/>
    <w:rsid w:val="008069FA"/>
    <w:rsid w:val="00812AF2"/>
    <w:rsid w:val="00814779"/>
    <w:rsid w:val="0083550C"/>
    <w:rsid w:val="00841A7D"/>
    <w:rsid w:val="00867B1C"/>
    <w:rsid w:val="008916CD"/>
    <w:rsid w:val="008D6297"/>
    <w:rsid w:val="008F15A0"/>
    <w:rsid w:val="008F6F17"/>
    <w:rsid w:val="009077B9"/>
    <w:rsid w:val="00925CB8"/>
    <w:rsid w:val="00950B46"/>
    <w:rsid w:val="00982DF2"/>
    <w:rsid w:val="009A2DC6"/>
    <w:rsid w:val="009B7E10"/>
    <w:rsid w:val="009C2199"/>
    <w:rsid w:val="00A03108"/>
    <w:rsid w:val="00A03689"/>
    <w:rsid w:val="00A31D61"/>
    <w:rsid w:val="00A32446"/>
    <w:rsid w:val="00A43BF1"/>
    <w:rsid w:val="00AC3241"/>
    <w:rsid w:val="00AD4E53"/>
    <w:rsid w:val="00AE2E56"/>
    <w:rsid w:val="00B02A3A"/>
    <w:rsid w:val="00B14721"/>
    <w:rsid w:val="00B14E0D"/>
    <w:rsid w:val="00B22A06"/>
    <w:rsid w:val="00B50473"/>
    <w:rsid w:val="00B935D6"/>
    <w:rsid w:val="00BA43F3"/>
    <w:rsid w:val="00BC24D3"/>
    <w:rsid w:val="00C13185"/>
    <w:rsid w:val="00C85C7D"/>
    <w:rsid w:val="00CD0142"/>
    <w:rsid w:val="00CD44A8"/>
    <w:rsid w:val="00D017DD"/>
    <w:rsid w:val="00D24B48"/>
    <w:rsid w:val="00D61FA3"/>
    <w:rsid w:val="00D97293"/>
    <w:rsid w:val="00DB1FE7"/>
    <w:rsid w:val="00DF713A"/>
    <w:rsid w:val="00E043DC"/>
    <w:rsid w:val="00E2345D"/>
    <w:rsid w:val="00E37854"/>
    <w:rsid w:val="00E40191"/>
    <w:rsid w:val="00E54E04"/>
    <w:rsid w:val="00E57623"/>
    <w:rsid w:val="00E67FBD"/>
    <w:rsid w:val="00E70CD6"/>
    <w:rsid w:val="00E86B3B"/>
    <w:rsid w:val="00E8788A"/>
    <w:rsid w:val="00EB1642"/>
    <w:rsid w:val="00ED5849"/>
    <w:rsid w:val="00F04535"/>
    <w:rsid w:val="00F41FEA"/>
    <w:rsid w:val="00F515FD"/>
    <w:rsid w:val="00F97674"/>
    <w:rsid w:val="00FB1FDA"/>
    <w:rsid w:val="00FD469F"/>
    <w:rsid w:val="00FF28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C17F5"/>
  <w15:docId w15:val="{C696AF0C-650C-4DD6-8E86-36906CC5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s Gothic" w:eastAsia="News Gothic" w:hAnsi="News Gothic" w:cs="News Gothic"/>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AF8"/>
    <w:rPr>
      <w:snapToGrid w:val="0"/>
      <w:lang w:val="de-DE" w:eastAsia="de-DE"/>
    </w:rPr>
  </w:style>
  <w:style w:type="paragraph" w:styleId="Heading1">
    <w:name w:val="heading 1"/>
    <w:basedOn w:val="Normal"/>
    <w:next w:val="Normal"/>
    <w:link w:val="Heading1Char"/>
    <w:uiPriority w:val="9"/>
    <w:qFormat/>
    <w:pPr>
      <w:keepNext/>
      <w:numPr>
        <w:numId w:val="2"/>
      </w:numPr>
      <w:tabs>
        <w:tab w:val="num" w:pos="482"/>
      </w:tabs>
      <w:spacing w:before="240" w:after="60"/>
      <w:ind w:left="482" w:hanging="482"/>
      <w:outlineLvl w:val="0"/>
    </w:pPr>
    <w:rPr>
      <w:rFonts w:ascii="Franklin Gothic Condensed" w:hAnsi="Franklin Gothic Condensed"/>
      <w:kern w:val="28"/>
      <w:sz w:val="48"/>
    </w:rPr>
  </w:style>
  <w:style w:type="paragraph" w:styleId="Heading2">
    <w:name w:val="heading 2"/>
    <w:basedOn w:val="Heading1"/>
    <w:next w:val="Normal"/>
    <w:link w:val="Heading2Char"/>
    <w:uiPriority w:val="9"/>
    <w:qFormat/>
    <w:pPr>
      <w:numPr>
        <w:ilvl w:val="1"/>
        <w:numId w:val="3"/>
      </w:numPr>
      <w:tabs>
        <w:tab w:val="num" w:pos="737"/>
      </w:tabs>
      <w:ind w:left="737" w:hanging="737"/>
      <w:outlineLvl w:val="1"/>
    </w:pPr>
    <w:rPr>
      <w:sz w:val="40"/>
    </w:rPr>
  </w:style>
  <w:style w:type="paragraph" w:styleId="Heading3">
    <w:name w:val="heading 3"/>
    <w:basedOn w:val="Heading2"/>
    <w:next w:val="Normal"/>
    <w:link w:val="Heading3Char"/>
    <w:uiPriority w:val="9"/>
    <w:qFormat/>
    <w:pPr>
      <w:numPr>
        <w:ilvl w:val="2"/>
        <w:numId w:val="4"/>
      </w:numPr>
      <w:tabs>
        <w:tab w:val="num" w:pos="1021"/>
      </w:tabs>
      <w:ind w:left="1021" w:hanging="1021"/>
      <w:outlineLvl w:val="2"/>
    </w:pPr>
    <w:rPr>
      <w:sz w:val="36"/>
    </w:rPr>
  </w:style>
  <w:style w:type="paragraph" w:styleId="Heading4">
    <w:name w:val="heading 4"/>
    <w:basedOn w:val="Heading3"/>
    <w:next w:val="Normal"/>
    <w:link w:val="Heading4Char"/>
    <w:uiPriority w:val="9"/>
    <w:qFormat/>
    <w:pPr>
      <w:numPr>
        <w:ilvl w:val="3"/>
        <w:numId w:val="5"/>
      </w:numPr>
      <w:tabs>
        <w:tab w:val="num" w:pos="1191"/>
      </w:tabs>
      <w:ind w:left="1191" w:hanging="1191"/>
      <w:outlineLvl w:val="3"/>
    </w:pPr>
    <w:rPr>
      <w:rFonts w:ascii="News Gothic" w:hAnsi="News Gothic"/>
      <w:b/>
      <w:sz w:val="28"/>
    </w:rPr>
  </w:style>
  <w:style w:type="paragraph" w:styleId="Heading5">
    <w:name w:val="heading 5"/>
    <w:basedOn w:val="Heading4"/>
    <w:next w:val="Normal"/>
    <w:link w:val="Heading5Char"/>
    <w:uiPriority w:val="9"/>
    <w:qFormat/>
    <w:pPr>
      <w:numPr>
        <w:ilvl w:val="4"/>
        <w:numId w:val="6"/>
      </w:numPr>
      <w:tabs>
        <w:tab w:val="num" w:pos="1276"/>
      </w:tabs>
      <w:ind w:left="1276" w:hanging="1276"/>
      <w:outlineLvl w:val="4"/>
    </w:pPr>
    <w:rPr>
      <w:sz w:val="24"/>
    </w:rPr>
  </w:style>
  <w:style w:type="paragraph" w:styleId="Heading6">
    <w:name w:val="heading 6"/>
    <w:basedOn w:val="Heading5"/>
    <w:next w:val="Normal"/>
    <w:link w:val="Heading6Char"/>
    <w:uiPriority w:val="9"/>
    <w:qFormat/>
    <w:pPr>
      <w:numPr>
        <w:ilvl w:val="5"/>
        <w:numId w:val="7"/>
      </w:numPr>
      <w:tabs>
        <w:tab w:val="num" w:pos="1418"/>
      </w:tabs>
      <w:ind w:left="1418" w:hanging="1418"/>
      <w:outlineLvl w:val="5"/>
    </w:pPr>
    <w:rPr>
      <w:b w:val="0"/>
    </w:rPr>
  </w:style>
  <w:style w:type="paragraph" w:styleId="Heading7">
    <w:name w:val="heading 7"/>
    <w:basedOn w:val="Normal"/>
    <w:next w:val="Normal"/>
    <w:link w:val="Heading7Char"/>
    <w:uiPriority w:val="9"/>
    <w:qFormat/>
    <w:pPr>
      <w:keepNext/>
      <w:jc w:val="center"/>
      <w:outlineLvl w:val="6"/>
    </w:pPr>
    <w:rPr>
      <w:b/>
      <w:sz w:val="28"/>
    </w:rPr>
  </w:style>
  <w:style w:type="paragraph" w:styleId="Heading8">
    <w:name w:val="heading 8"/>
    <w:basedOn w:val="Normal"/>
    <w:next w:val="Normal"/>
    <w:link w:val="Heading8Char"/>
    <w:uiPriority w:val="9"/>
    <w:qFormat/>
    <w:pPr>
      <w:keepNext/>
      <w:jc w:val="center"/>
      <w:outlineLvl w:val="7"/>
    </w:pPr>
    <w:rPr>
      <w:b/>
      <w:color w:val="00FFFF"/>
      <w:sz w:val="28"/>
    </w:rPr>
  </w:style>
  <w:style w:type="paragraph" w:styleId="Heading9">
    <w:name w:val="heading 9"/>
    <w:basedOn w:val="Normal"/>
    <w:next w:val="Normal"/>
    <w:link w:val="Heading9Char"/>
    <w:uiPriority w:val="9"/>
    <w:qFormat/>
    <w:pPr>
      <w:keepNext/>
      <w:ind w:right="2374"/>
      <w:outlineLvl w:val="8"/>
    </w:pPr>
    <w:rPr>
      <w:rFonts w:ascii="Arial MT" w:eastAsia="Arial MT" w:hAnsi="Times New Roman"/>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
    <w:rPr>
      <w:rFonts w:ascii="Cambria" w:eastAsia="Times New Roman" w:hAnsi="Cambria" w:cs="Times New Roman"/>
      <w:b/>
      <w:bCs/>
      <w:snapToGrid w:val="0"/>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napToGrid w:val="0"/>
      <w:sz w:val="28"/>
      <w:szCs w:val="28"/>
    </w:rPr>
  </w:style>
  <w:style w:type="character" w:customStyle="1" w:styleId="Heading3Char">
    <w:name w:val="Heading 3 Char"/>
    <w:link w:val="Heading3"/>
    <w:uiPriority w:val="9"/>
    <w:semiHidden/>
    <w:rPr>
      <w:rFonts w:ascii="Cambria" w:eastAsia="Times New Roman" w:hAnsi="Cambria" w:cs="Times New Roman"/>
      <w:b/>
      <w:bCs/>
      <w:snapToGrid w:val="0"/>
      <w:sz w:val="26"/>
      <w:szCs w:val="26"/>
    </w:rPr>
  </w:style>
  <w:style w:type="character" w:customStyle="1" w:styleId="Heading4Char">
    <w:name w:val="Heading 4 Char"/>
    <w:link w:val="Heading4"/>
    <w:uiPriority w:val="9"/>
    <w:semiHidden/>
    <w:rPr>
      <w:rFonts w:ascii="Calibri" w:eastAsia="Times New Roman" w:hAnsi="Calibri" w:cs="Times New Roman"/>
      <w:b/>
      <w:bCs/>
      <w:snapToGrid w:val="0"/>
      <w:sz w:val="28"/>
      <w:szCs w:val="28"/>
    </w:rPr>
  </w:style>
  <w:style w:type="character" w:customStyle="1" w:styleId="Heading5Char">
    <w:name w:val="Heading 5 Char"/>
    <w:link w:val="Heading5"/>
    <w:uiPriority w:val="9"/>
    <w:semiHidden/>
    <w:rPr>
      <w:rFonts w:ascii="Calibri" w:eastAsia="Times New Roman" w:hAnsi="Calibri" w:cs="Times New Roman"/>
      <w:b/>
      <w:bCs/>
      <w:i/>
      <w:iCs/>
      <w:snapToGrid w:val="0"/>
      <w:sz w:val="26"/>
      <w:szCs w:val="26"/>
    </w:rPr>
  </w:style>
  <w:style w:type="character" w:customStyle="1" w:styleId="Heading6Char">
    <w:name w:val="Heading 6 Char"/>
    <w:link w:val="Heading6"/>
    <w:uiPriority w:val="9"/>
    <w:semiHidden/>
    <w:rPr>
      <w:rFonts w:ascii="Calibri" w:eastAsia="Times New Roman" w:hAnsi="Calibri" w:cs="Times New Roman"/>
      <w:b/>
      <w:bCs/>
      <w:snapToGrid w:val="0"/>
      <w:sz w:val="22"/>
      <w:szCs w:val="22"/>
    </w:rPr>
  </w:style>
  <w:style w:type="character" w:customStyle="1" w:styleId="Heading7Char">
    <w:name w:val="Heading 7 Char"/>
    <w:link w:val="Heading7"/>
    <w:uiPriority w:val="9"/>
    <w:semiHidden/>
    <w:rPr>
      <w:rFonts w:ascii="Calibri" w:eastAsia="Times New Roman" w:hAnsi="Calibri" w:cs="Times New Roman"/>
      <w:snapToGrid w:val="0"/>
      <w:sz w:val="24"/>
      <w:szCs w:val="24"/>
    </w:rPr>
  </w:style>
  <w:style w:type="character" w:customStyle="1" w:styleId="Heading8Char">
    <w:name w:val="Heading 8 Char"/>
    <w:link w:val="Heading8"/>
    <w:uiPriority w:val="9"/>
    <w:semiHidden/>
    <w:rPr>
      <w:rFonts w:ascii="Calibri" w:eastAsia="Times New Roman" w:hAnsi="Calibri" w:cs="Times New Roman"/>
      <w:i/>
      <w:iCs/>
      <w:snapToGrid w:val="0"/>
      <w:sz w:val="24"/>
      <w:szCs w:val="24"/>
    </w:rPr>
  </w:style>
  <w:style w:type="character" w:customStyle="1" w:styleId="Heading9Char">
    <w:name w:val="Heading 9 Char"/>
    <w:link w:val="Heading9"/>
    <w:uiPriority w:val="9"/>
    <w:semiHidden/>
    <w:rPr>
      <w:rFonts w:ascii="Cambria" w:eastAsia="Times New Roman" w:hAnsi="Cambria" w:cs="Times New Roman"/>
      <w:snapToGrid w:val="0"/>
      <w:sz w:val="22"/>
      <w:szCs w:val="22"/>
    </w:rPr>
  </w:style>
  <w:style w:type="paragraph" w:styleId="Header">
    <w:name w:val="header"/>
    <w:basedOn w:val="Normal"/>
    <w:link w:val="HeaderChar"/>
    <w:uiPriority w:val="99"/>
    <w:rPr>
      <w:rFonts w:ascii="Arial" w:hAnsi="Arial" w:cs="Arial"/>
    </w:rPr>
  </w:style>
  <w:style w:type="character" w:customStyle="1" w:styleId="HeaderChar">
    <w:name w:val="Header Char"/>
    <w:link w:val="Header"/>
    <w:uiPriority w:val="99"/>
    <w:rPr>
      <w:rFonts w:ascii="News Gothic" w:hAnsi="News Gothic"/>
      <w:snapToGrid w:val="0"/>
    </w:rPr>
  </w:style>
  <w:style w:type="paragraph" w:styleId="Footer">
    <w:name w:val="footer"/>
    <w:basedOn w:val="Normal"/>
    <w:link w:val="FooterChar"/>
    <w:uiPriority w:val="99"/>
    <w:pPr>
      <w:tabs>
        <w:tab w:val="center" w:pos="4820"/>
        <w:tab w:val="right" w:pos="9639"/>
      </w:tabs>
    </w:pPr>
    <w:rPr>
      <w:sz w:val="12"/>
    </w:rPr>
  </w:style>
  <w:style w:type="character" w:customStyle="1" w:styleId="FooterChar">
    <w:name w:val="Footer Char"/>
    <w:link w:val="Footer"/>
    <w:uiPriority w:val="99"/>
    <w:rPr>
      <w:rFonts w:ascii="News Gothic" w:hAnsi="News Gothic"/>
      <w:snapToGrid w:val="0"/>
    </w:rPr>
  </w:style>
  <w:style w:type="paragraph" w:customStyle="1" w:styleId="Standard-Prsentation">
    <w:name w:val="Standard-Präsentation"/>
    <w:basedOn w:val="Normal"/>
    <w:rPr>
      <w:sz w:val="28"/>
    </w:rPr>
  </w:style>
  <w:style w:type="paragraph" w:customStyle="1" w:styleId="Feldbezeichnung">
    <w:name w:val="Feldbezeichnung"/>
    <w:basedOn w:val="Header"/>
    <w:rPr>
      <w:sz w:val="18"/>
    </w:rPr>
  </w:style>
  <w:style w:type="character" w:styleId="PageNumber">
    <w:name w:val="page number"/>
    <w:uiPriority w:val="99"/>
    <w:rPr>
      <w:rFonts w:ascii="News Gothic" w:hAnsi="News Gothic"/>
      <w:sz w:val="16"/>
    </w:rPr>
  </w:style>
  <w:style w:type="paragraph" w:customStyle="1" w:styleId="Firmenbezeichnung">
    <w:name w:val="Firmenbezeichnung"/>
    <w:basedOn w:val="Header"/>
    <w:pPr>
      <w:spacing w:before="57" w:after="567"/>
    </w:pPr>
  </w:style>
  <w:style w:type="paragraph" w:customStyle="1" w:styleId="Import-Font">
    <w:name w:val="Import-Font"/>
    <w:basedOn w:val="BodyText2"/>
    <w:pPr>
      <w:framePr w:hSpace="142" w:wrap="notBeside" w:vAnchor="page" w:hAnchor="page" w:x="1419" w:y="3176"/>
      <w:spacing w:after="0" w:line="240" w:lineRule="exact"/>
    </w:pPr>
    <w:rPr>
      <w:rFonts w:ascii="Courier New" w:hAnsi="Courier New"/>
    </w:rPr>
  </w:style>
  <w:style w:type="paragraph" w:customStyle="1" w:styleId="Gliederung">
    <w:name w:val="Gliederung"/>
    <w:basedOn w:val="Normal"/>
    <w:pPr>
      <w:tabs>
        <w:tab w:val="num" w:pos="720"/>
      </w:tabs>
      <w:ind w:left="720" w:hanging="720"/>
    </w:p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rPr>
      <w:rFonts w:ascii="News Gothic" w:hAnsi="News Gothic"/>
      <w:snapToGrid w:val="0"/>
    </w:rPr>
  </w:style>
  <w:style w:type="paragraph" w:customStyle="1" w:styleId="Schild2">
    <w:name w:val="Schild 2"/>
    <w:basedOn w:val="Normal"/>
    <w:pPr>
      <w:spacing w:before="60"/>
      <w:ind w:left="567" w:right="113"/>
    </w:pPr>
    <w:rPr>
      <w:rFonts w:ascii="Franklin Gothic Condensed" w:hAnsi="Franklin Gothic Condensed"/>
      <w:sz w:val="36"/>
    </w:rPr>
  </w:style>
  <w:style w:type="paragraph" w:customStyle="1" w:styleId="Schild1">
    <w:name w:val="Schild 1"/>
    <w:basedOn w:val="Normal"/>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Normal"/>
    <w:autoRedefine/>
    <w:pPr>
      <w:spacing w:before="480"/>
      <w:jc w:val="center"/>
    </w:pPr>
    <w:rPr>
      <w:rFonts w:ascii="Franklin Gothic Condensed" w:hAnsi="Franklin Gothic Condensed"/>
      <w:sz w:val="36"/>
    </w:rPr>
  </w:style>
  <w:style w:type="paragraph" w:customStyle="1" w:styleId="Presse-Titel">
    <w:name w:val="Presse-Titel"/>
    <w:basedOn w:val="Normal"/>
    <w:next w:val="Presse-Standard"/>
    <w:pPr>
      <w:spacing w:line="720" w:lineRule="auto"/>
      <w:jc w:val="both"/>
    </w:pPr>
    <w:rPr>
      <w:rFonts w:ascii="Arial MT" w:eastAsia="Arial MT" w:hAnsi="Times New Roman"/>
      <w:b/>
      <w:sz w:val="24"/>
    </w:rPr>
  </w:style>
  <w:style w:type="paragraph" w:customStyle="1" w:styleId="Presse-Information">
    <w:name w:val="Presse-Information"/>
    <w:basedOn w:val="Normal"/>
    <w:pPr>
      <w:pBdr>
        <w:bottom w:val="single" w:sz="4" w:space="1" w:color="auto"/>
      </w:pBdr>
      <w:tabs>
        <w:tab w:val="right" w:pos="9072"/>
      </w:tabs>
    </w:pPr>
    <w:rPr>
      <w:rFonts w:ascii="Arial MT" w:eastAsia="Arial MT" w:hAnsi="Times New Roman"/>
      <w:sz w:val="32"/>
    </w:rPr>
  </w:style>
  <w:style w:type="paragraph" w:customStyle="1" w:styleId="Presse-Fuzeile">
    <w:name w:val="Presse-Fußzeile"/>
    <w:basedOn w:val="Normal"/>
    <w:pPr>
      <w:pBdr>
        <w:bottom w:val="single" w:sz="4" w:space="1" w:color="auto"/>
      </w:pBdr>
      <w:tabs>
        <w:tab w:val="right" w:pos="9072"/>
      </w:tabs>
    </w:pPr>
    <w:rPr>
      <w:rFonts w:ascii="Arial MT" w:eastAsia="Arial MT" w:hAnsi="Times New Roman"/>
      <w:sz w:val="14"/>
    </w:rPr>
  </w:style>
  <w:style w:type="paragraph" w:customStyle="1" w:styleId="Presse-Standard">
    <w:name w:val="Presse-Standard"/>
    <w:basedOn w:val="Normal"/>
    <w:link w:val="Presse-StandardZchn"/>
    <w:qFormat/>
    <w:pPr>
      <w:spacing w:line="360" w:lineRule="auto"/>
      <w:jc w:val="both"/>
    </w:pPr>
    <w:rPr>
      <w:rFonts w:ascii="Arial" w:hAnsi="Arial" w:cs="Arial"/>
      <w:bCs/>
      <w:sz w:val="24"/>
    </w:rPr>
  </w:style>
  <w:style w:type="paragraph" w:customStyle="1" w:styleId="Presse-Untertitel">
    <w:name w:val="Presse-Untertitel"/>
    <w:basedOn w:val="Normal"/>
    <w:next w:val="Presse-Titel"/>
    <w:pPr>
      <w:spacing w:line="720" w:lineRule="auto"/>
      <w:jc w:val="both"/>
    </w:pPr>
    <w:rPr>
      <w:rFonts w:ascii="Arial MT" w:eastAsia="Arial MT" w:hAnsi="Times New Roman"/>
      <w:u w:val="single"/>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Pr>
      <w:rFonts w:ascii="News Gothic" w:hAnsi="News Gothic"/>
      <w:snapToGrid w:val="0"/>
    </w:rPr>
  </w:style>
  <w:style w:type="character" w:styleId="Hyperlink">
    <w:name w:val="Hyperlink"/>
    <w:rPr>
      <w:color w:val="0000FF"/>
      <w:u w:val="single"/>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rPr>
      <w:rFonts w:ascii="News Gothic" w:hAnsi="News Gothic"/>
      <w:b/>
      <w:bCs/>
      <w:snapToGrid w:val="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napToGrid w:val="0"/>
      <w:sz w:val="16"/>
      <w:szCs w:val="16"/>
    </w:rPr>
  </w:style>
  <w:style w:type="character" w:styleId="FollowedHyperlink">
    <w:name w:val="FollowedHyperlink"/>
    <w:uiPriority w:val="99"/>
    <w:rPr>
      <w:color w:val="800080"/>
      <w:u w:val="single"/>
    </w:rPr>
  </w:style>
  <w:style w:type="table" w:styleId="TableGrid">
    <w:name w:val="Table Grid"/>
    <w:basedOn w:val="TableNormal"/>
    <w:uiPriority w:val="59"/>
    <w:rsid w:val="00AD2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1A47"/>
    <w:pPr>
      <w:spacing w:before="100" w:beforeAutospacing="1" w:after="100" w:afterAutospacing="1"/>
    </w:pPr>
    <w:rPr>
      <w:rFonts w:ascii="Times New Roman" w:hAnsi="Times New Roman"/>
      <w:snapToGrid/>
      <w:sz w:val="24"/>
      <w:szCs w:val="24"/>
      <w:lang w:val="en-US" w:eastAsia="en-US"/>
    </w:rPr>
  </w:style>
  <w:style w:type="character" w:customStyle="1" w:styleId="hps">
    <w:name w:val="hps"/>
    <w:rsid w:val="00BF676B"/>
  </w:style>
  <w:style w:type="table" w:customStyle="1" w:styleId="TableGridLight1">
    <w:name w:val="Table Grid Light1"/>
    <w:basedOn w:val="TableNormal"/>
    <w:uiPriority w:val="40"/>
    <w:rsid w:val="00997FC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Presse-StandardZchn">
    <w:name w:val="Presse-Standard Zchn"/>
    <w:link w:val="Presse-Standard"/>
    <w:rsid w:val="002D4117"/>
    <w:rPr>
      <w:rFonts w:ascii="Arial" w:hAnsi="Arial" w:cs="Arial"/>
      <w:bCs/>
      <w:snapToGrid w:val="0"/>
      <w:sz w:val="24"/>
      <w:lang w:val="de-DE" w:eastAsia="de-DE"/>
    </w:rPr>
  </w:style>
  <w:style w:type="paragraph" w:styleId="ListParagraph">
    <w:name w:val="List Paragraph"/>
    <w:basedOn w:val="Normal"/>
    <w:uiPriority w:val="34"/>
    <w:qFormat/>
    <w:rsid w:val="00621126"/>
    <w:pPr>
      <w:ind w:left="720"/>
      <w:contextualSpacing/>
    </w:pPr>
  </w:style>
  <w:style w:type="character" w:customStyle="1" w:styleId="UnresolvedMention1">
    <w:name w:val="Unresolved Mention1"/>
    <w:basedOn w:val="DefaultParagraphFont"/>
    <w:uiPriority w:val="99"/>
    <w:semiHidden/>
    <w:unhideWhenUsed/>
    <w:rsid w:val="008154AF"/>
    <w:rPr>
      <w:color w:val="605E5C"/>
      <w:shd w:val="clear" w:color="auto" w:fill="E1DFDD"/>
    </w:rPr>
  </w:style>
  <w:style w:type="character" w:customStyle="1" w:styleId="UnresolvedMention2">
    <w:name w:val="Unresolved Mention2"/>
    <w:basedOn w:val="DefaultParagraphFont"/>
    <w:uiPriority w:val="99"/>
    <w:semiHidden/>
    <w:unhideWhenUsed/>
    <w:rsid w:val="00BA4CB8"/>
    <w:rPr>
      <w:color w:val="605E5C"/>
      <w:shd w:val="clear" w:color="auto" w:fill="E1DFDD"/>
    </w:rPr>
  </w:style>
  <w:style w:type="character" w:customStyle="1" w:styleId="UnresolvedMention3">
    <w:name w:val="Unresolved Mention3"/>
    <w:basedOn w:val="DefaultParagraphFont"/>
    <w:uiPriority w:val="99"/>
    <w:semiHidden/>
    <w:unhideWhenUsed/>
    <w:rsid w:val="004A3CF1"/>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D24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102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newsroom.porsche.m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0sgOUhekp1dtFbWXR44FoliFDw==">CgMxLjA4AHIhMURJU0ZCeEE2NHRLZ2FmaDE3ekJxOW9Edkt5N0VIQjNW</go:docsCustomData>
</go:gDocsCustomXmlDataStorage>
</file>

<file path=customXml/itemProps1.xml><?xml version="1.0" encoding="utf-8"?>
<ds:datastoreItem xmlns:ds="http://schemas.openxmlformats.org/officeDocument/2006/customXml" ds:itemID="{944CDA44-BC3F-4B18-9ACF-88FADF63F6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3</Pages>
  <Words>1072</Words>
  <Characters>6116</Characters>
  <Application>Microsoft Office Word</Application>
  <DocSecurity>0</DocSecurity>
  <Lines>50</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P318186</dc:creator>
  <cp:lastModifiedBy>User</cp:lastModifiedBy>
  <cp:revision>71</cp:revision>
  <dcterms:created xsi:type="dcterms:W3CDTF">2025-10-20T15:54:00Z</dcterms:created>
  <dcterms:modified xsi:type="dcterms:W3CDTF">2025-11-19T14:35:00Z</dcterms:modified>
</cp:coreProperties>
</file>